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BB" w:rsidRDefault="00DF3EBB" w:rsidP="00DF3EBB">
      <w:pPr>
        <w:jc w:val="center"/>
      </w:pPr>
      <w:r w:rsidRPr="00CF17A3">
        <w:rPr>
          <w:noProof/>
        </w:rPr>
        <w:drawing>
          <wp:inline distT="0" distB="0" distL="0" distR="0" wp14:anchorId="756F96A2" wp14:editId="54F2CC79">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F3EBB" w:rsidRDefault="00DF3EBB" w:rsidP="00DF3EBB">
      <w:pPr>
        <w:jc w:val="center"/>
        <w:rPr>
          <w:b/>
          <w:sz w:val="40"/>
          <w:szCs w:val="40"/>
        </w:rPr>
      </w:pPr>
      <w:r>
        <w:rPr>
          <w:b/>
          <w:sz w:val="40"/>
          <w:szCs w:val="40"/>
        </w:rPr>
        <w:t>СОВЕТ ДЕПУТАТОВ</w:t>
      </w:r>
    </w:p>
    <w:p w:rsidR="00DF3EBB" w:rsidRDefault="00DF3EBB" w:rsidP="00DF3EBB">
      <w:pPr>
        <w:jc w:val="center"/>
        <w:rPr>
          <w:sz w:val="28"/>
          <w:szCs w:val="28"/>
        </w:rPr>
      </w:pPr>
      <w:r>
        <w:rPr>
          <w:sz w:val="28"/>
          <w:szCs w:val="28"/>
        </w:rPr>
        <w:t>ТАЛДОМСКОГО ГОРОДСКОГО ОКРУГА МОСКОВСКОЙ ОБЛАСТИ</w:t>
      </w:r>
    </w:p>
    <w:p w:rsidR="00DF3EBB" w:rsidRDefault="00DF3EBB" w:rsidP="00DF3EBB">
      <w:pPr>
        <w:spacing w:line="220" w:lineRule="exact"/>
        <w:jc w:val="center"/>
        <w:rPr>
          <w:rFonts w:ascii="Sylfaen" w:eastAsia="Sylfaen" w:hAnsi="Sylfaen" w:cs="Sylfaen"/>
          <w:sz w:val="28"/>
          <w:szCs w:val="28"/>
        </w:rPr>
      </w:pPr>
    </w:p>
    <w:p w:rsidR="00DF3EBB" w:rsidRDefault="00DF3EBB" w:rsidP="00DF3EBB">
      <w:pPr>
        <w:spacing w:line="220" w:lineRule="exact"/>
        <w:rPr>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DF3EBB" w:rsidRDefault="00DF3EBB" w:rsidP="00DF3EBB">
      <w:pPr>
        <w:pBdr>
          <w:bottom w:val="single" w:sz="12" w:space="1" w:color="auto"/>
        </w:pBdr>
        <w:spacing w:line="230" w:lineRule="exact"/>
        <w:rPr>
          <w:rFonts w:eastAsia="Sylfaen"/>
          <w:sz w:val="18"/>
          <w:szCs w:val="18"/>
          <w:shd w:val="clear" w:color="auto" w:fill="FFFFFF"/>
          <w:lang w:eastAsia="en-US" w:bidi="en-US"/>
        </w:rPr>
      </w:pPr>
      <w:r>
        <w:rPr>
          <w:rFonts w:eastAsia="Sylfaen"/>
          <w:sz w:val="18"/>
          <w:szCs w:val="18"/>
          <w:shd w:val="clear" w:color="auto" w:fill="FFFFFF"/>
          <w:lang w:eastAsia="en-US" w:bidi="en-US"/>
        </w:rPr>
        <w:t xml:space="preserve">                                                                                                                          </w:t>
      </w:r>
    </w:p>
    <w:p w:rsidR="00DF3EBB" w:rsidRDefault="00DF3EBB" w:rsidP="00DF3EBB">
      <w:pPr>
        <w:jc w:val="center"/>
        <w:rPr>
          <w:rFonts w:eastAsia="Calibri"/>
          <w:b/>
          <w:sz w:val="36"/>
          <w:szCs w:val="36"/>
          <w:lang w:eastAsia="en-US"/>
        </w:rPr>
      </w:pPr>
      <w:r>
        <w:rPr>
          <w:rFonts w:eastAsia="Calibri"/>
          <w:b/>
          <w:sz w:val="36"/>
          <w:szCs w:val="36"/>
          <w:lang w:eastAsia="en-US"/>
        </w:rPr>
        <w:t>Р Е Ш Е Н И Е</w:t>
      </w:r>
    </w:p>
    <w:p w:rsidR="00DF3EBB" w:rsidRDefault="00DF3EBB" w:rsidP="00DF3EBB">
      <w:pPr>
        <w:jc w:val="center"/>
        <w:rPr>
          <w:rFonts w:eastAsia="Calibri"/>
          <w:b/>
          <w:sz w:val="16"/>
          <w:szCs w:val="16"/>
          <w:lang w:eastAsia="en-US"/>
        </w:rPr>
      </w:pPr>
    </w:p>
    <w:p w:rsidR="00DF3EBB" w:rsidRDefault="00DF3EBB" w:rsidP="00DF3EBB">
      <w:pPr>
        <w:rPr>
          <w:rFonts w:eastAsia="Calibri"/>
          <w:b/>
          <w:sz w:val="16"/>
          <w:szCs w:val="16"/>
          <w:lang w:eastAsia="en-US"/>
        </w:rPr>
      </w:pPr>
    </w:p>
    <w:p w:rsidR="00DF3EBB" w:rsidRDefault="00DF3EBB" w:rsidP="00DF3EBB">
      <w:pPr>
        <w:ind w:firstLine="426"/>
        <w:rPr>
          <w:rFonts w:eastAsia="Calibri"/>
          <w:sz w:val="28"/>
          <w:szCs w:val="28"/>
          <w:u w:val="single"/>
          <w:lang w:eastAsia="en-US"/>
        </w:rPr>
      </w:pPr>
      <w:r>
        <w:rPr>
          <w:rFonts w:eastAsia="Calibri"/>
          <w:sz w:val="28"/>
          <w:szCs w:val="28"/>
          <w:lang w:eastAsia="en-US"/>
        </w:rPr>
        <w:t>от __</w:t>
      </w:r>
      <w:r>
        <w:rPr>
          <w:rFonts w:eastAsia="Calibri"/>
          <w:sz w:val="28"/>
          <w:szCs w:val="28"/>
          <w:u w:val="single"/>
          <w:lang w:eastAsia="en-US"/>
        </w:rPr>
        <w:t>30 апреля</w:t>
      </w:r>
      <w:r>
        <w:rPr>
          <w:rFonts w:eastAsia="Calibri"/>
          <w:sz w:val="28"/>
          <w:szCs w:val="28"/>
          <w:lang w:eastAsia="en-US"/>
        </w:rPr>
        <w:t>___</w:t>
      </w:r>
      <w:proofErr w:type="gramStart"/>
      <w:r>
        <w:rPr>
          <w:rFonts w:eastAsia="Calibri"/>
          <w:sz w:val="28"/>
          <w:szCs w:val="28"/>
          <w:lang w:eastAsia="en-US"/>
        </w:rPr>
        <w:t>_  2020</w:t>
      </w:r>
      <w:proofErr w:type="gramEnd"/>
      <w:r>
        <w:rPr>
          <w:rFonts w:eastAsia="Calibri"/>
          <w:sz w:val="28"/>
          <w:szCs w:val="28"/>
          <w:lang w:eastAsia="en-US"/>
        </w:rPr>
        <w:t xml:space="preserve"> г.                                                        №  </w:t>
      </w:r>
      <w:r>
        <w:rPr>
          <w:rFonts w:eastAsia="Calibri"/>
          <w:sz w:val="28"/>
          <w:szCs w:val="28"/>
          <w:u w:val="single"/>
          <w:lang w:eastAsia="en-US"/>
        </w:rPr>
        <w:t>2</w:t>
      </w:r>
      <w:r>
        <w:rPr>
          <w:rFonts w:eastAsia="Calibri"/>
          <w:sz w:val="28"/>
          <w:szCs w:val="28"/>
          <w:u w:val="single"/>
          <w:lang w:eastAsia="en-US"/>
        </w:rPr>
        <w:t>7</w:t>
      </w:r>
    </w:p>
    <w:p w:rsidR="00DF3EBB" w:rsidRDefault="00DF3EBB" w:rsidP="00DF3EBB">
      <w:pPr>
        <w:ind w:firstLine="426"/>
        <w:rPr>
          <w:rFonts w:eastAsia="Calibri"/>
          <w:sz w:val="28"/>
          <w:szCs w:val="28"/>
          <w:u w:val="single"/>
          <w:lang w:eastAsia="en-US"/>
        </w:rPr>
      </w:pPr>
    </w:p>
    <w:p w:rsidR="00DF3EBB" w:rsidRDefault="00DF3EBB" w:rsidP="00DF3EBB">
      <w:pPr>
        <w:tabs>
          <w:tab w:val="left" w:pos="4678"/>
          <w:tab w:val="left" w:pos="8222"/>
        </w:tabs>
        <w:ind w:right="3967"/>
        <w:jc w:val="both"/>
        <w:rPr>
          <w:b/>
          <w:color w:val="FFFFFF"/>
        </w:rPr>
      </w:pPr>
      <w:r>
        <w:t xml:space="preserve">┌                                                      ┐ </w:t>
      </w:r>
      <w:r>
        <w:rPr>
          <w:b/>
          <w:color w:val="FFFFFF"/>
        </w:rPr>
        <w:t xml:space="preserve">   </w:t>
      </w:r>
    </w:p>
    <w:p w:rsidR="001828D0" w:rsidRPr="00AE6C07" w:rsidRDefault="001828D0" w:rsidP="00AE6C07">
      <w:pPr>
        <w:tabs>
          <w:tab w:val="left" w:pos="4678"/>
          <w:tab w:val="left" w:pos="8222"/>
        </w:tabs>
        <w:ind w:right="3967"/>
        <w:rPr>
          <w:rFonts w:ascii="Times New Roman" w:hAnsi="Times New Roman"/>
          <w:b/>
        </w:rPr>
      </w:pPr>
      <w:r w:rsidRPr="00AE6C07">
        <w:rPr>
          <w:rFonts w:ascii="Times New Roman" w:hAnsi="Times New Roman"/>
          <w:b/>
        </w:rPr>
        <w:t xml:space="preserve">Об утверждении </w:t>
      </w:r>
      <w:r w:rsidR="00DC41D8" w:rsidRPr="00AE6C07">
        <w:rPr>
          <w:rFonts w:ascii="Times New Roman" w:hAnsi="Times New Roman"/>
          <w:b/>
          <w:color w:val="000000" w:themeColor="text1"/>
        </w:rPr>
        <w:t xml:space="preserve">Положения о порядке и условиях приватизации имущества, находящегося в собственности Талдомского городского округа </w:t>
      </w:r>
      <w:r w:rsidR="00AE6C07">
        <w:rPr>
          <w:rFonts w:ascii="Times New Roman" w:hAnsi="Times New Roman"/>
          <w:b/>
          <w:color w:val="000000" w:themeColor="text1"/>
        </w:rPr>
        <w:t>М</w:t>
      </w:r>
      <w:r w:rsidR="00DC41D8" w:rsidRPr="00AE6C07">
        <w:rPr>
          <w:rFonts w:ascii="Times New Roman" w:hAnsi="Times New Roman"/>
          <w:b/>
          <w:color w:val="000000" w:themeColor="text1"/>
        </w:rPr>
        <w:t>осковской области</w:t>
      </w:r>
    </w:p>
    <w:p w:rsidR="001828D0" w:rsidRDefault="001828D0" w:rsidP="004C63D4">
      <w:pPr>
        <w:ind w:right="-2"/>
        <w:rPr>
          <w:rFonts w:ascii="Times New Roman" w:hAnsi="Times New Roman"/>
          <w:b/>
        </w:rPr>
      </w:pPr>
    </w:p>
    <w:p w:rsidR="00EB4F9F" w:rsidRDefault="001828D0" w:rsidP="008B1D2F">
      <w:pPr>
        <w:ind w:right="-2"/>
        <w:jc w:val="both"/>
        <w:rPr>
          <w:rFonts w:ascii="Times New Roman" w:hAnsi="Times New Roman"/>
        </w:rPr>
      </w:pPr>
      <w:r>
        <w:rPr>
          <w:rFonts w:ascii="Times New Roman" w:hAnsi="Times New Roman"/>
          <w:b/>
        </w:rPr>
        <w:tab/>
      </w:r>
      <w:r w:rsidR="00EB4F9F">
        <w:rPr>
          <w:rFonts w:ascii="Times New Roman" w:hAnsi="Times New Roman"/>
          <w:color w:val="000000"/>
        </w:rPr>
        <w:t xml:space="preserve">В соответствии с Федеральным </w:t>
      </w:r>
      <w:hyperlink r:id="rId7" w:history="1">
        <w:r w:rsidR="00EB4F9F" w:rsidRPr="00EB4F9F">
          <w:rPr>
            <w:rStyle w:val="a6"/>
            <w:rFonts w:ascii="Times New Roman" w:hAnsi="Times New Roman"/>
            <w:color w:val="000000"/>
            <w:u w:val="none"/>
          </w:rPr>
          <w:t>законом</w:t>
        </w:r>
      </w:hyperlink>
      <w:r w:rsidR="00EB4F9F" w:rsidRPr="00EB4F9F">
        <w:rPr>
          <w:rFonts w:ascii="Times New Roman" w:hAnsi="Times New Roman"/>
          <w:color w:val="000000"/>
        </w:rPr>
        <w:t xml:space="preserve"> </w:t>
      </w:r>
      <w:r w:rsidR="00EB4F9F">
        <w:rPr>
          <w:rFonts w:ascii="Times New Roman" w:hAnsi="Times New Roman"/>
          <w:color w:val="000000"/>
        </w:rPr>
        <w:t>от 06.10.2003 N 131-ФЗ "Об общих принципах ор</w:t>
      </w:r>
      <w:bookmarkStart w:id="0" w:name="_GoBack"/>
      <w:r w:rsidR="00EB4F9F">
        <w:rPr>
          <w:rFonts w:ascii="Times New Roman" w:hAnsi="Times New Roman"/>
          <w:color w:val="000000"/>
        </w:rPr>
        <w:t>г</w:t>
      </w:r>
      <w:bookmarkEnd w:id="0"/>
      <w:r w:rsidR="00EB4F9F">
        <w:rPr>
          <w:rFonts w:ascii="Times New Roman" w:hAnsi="Times New Roman"/>
          <w:color w:val="000000"/>
        </w:rPr>
        <w:t xml:space="preserve">анизации местного самоуправления в Российской Федерации", руководствуясь </w:t>
      </w:r>
      <w:r w:rsidR="00EB4F9F">
        <w:rPr>
          <w:rFonts w:ascii="Times New Roman" w:hAnsi="Times New Roman"/>
        </w:rPr>
        <w:t xml:space="preserve">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24.12.2018 года № </w:t>
      </w:r>
      <w:r w:rsidR="00EB4F9F">
        <w:rPr>
          <w:rFonts w:ascii="Times New Roman" w:hAnsi="Times New Roman"/>
          <w:lang w:val="en-US"/>
        </w:rPr>
        <w:t>RU</w:t>
      </w:r>
      <w:r w:rsidR="00EB4F9F">
        <w:rPr>
          <w:rFonts w:ascii="Times New Roman" w:hAnsi="Times New Roman"/>
        </w:rPr>
        <w:t xml:space="preserve"> 503650002018001, </w:t>
      </w:r>
      <w:r w:rsidR="00EB4F9F">
        <w:rPr>
          <w:rFonts w:ascii="Times New Roman" w:hAnsi="Times New Roman"/>
          <w:color w:val="000000"/>
        </w:rPr>
        <w:t xml:space="preserve">рассмотрев обращение главы Талдомского городского округа Московской области В.Ю. </w:t>
      </w:r>
      <w:r w:rsidR="00EB4F9F" w:rsidRPr="008B1D2F">
        <w:rPr>
          <w:rFonts w:ascii="Times New Roman" w:hAnsi="Times New Roman"/>
          <w:color w:val="000000"/>
        </w:rPr>
        <w:t xml:space="preserve">Юдина № </w:t>
      </w:r>
      <w:r w:rsidR="008B1D2F" w:rsidRPr="008B1D2F">
        <w:rPr>
          <w:rFonts w:ascii="Times New Roman" w:hAnsi="Times New Roman"/>
          <w:color w:val="000000"/>
        </w:rPr>
        <w:t>337</w:t>
      </w:r>
      <w:r w:rsidR="00EB4F9F" w:rsidRPr="008B1D2F">
        <w:rPr>
          <w:rFonts w:ascii="Times New Roman" w:hAnsi="Times New Roman"/>
          <w:color w:val="000000"/>
        </w:rPr>
        <w:t xml:space="preserve"> от </w:t>
      </w:r>
      <w:r w:rsidR="008B1D2F" w:rsidRPr="008B1D2F">
        <w:rPr>
          <w:rFonts w:ascii="Times New Roman" w:hAnsi="Times New Roman"/>
          <w:color w:val="000000"/>
        </w:rPr>
        <w:t>05.03</w:t>
      </w:r>
      <w:r w:rsidR="00EB4F9F" w:rsidRPr="008B1D2F">
        <w:rPr>
          <w:rFonts w:ascii="Times New Roman" w:hAnsi="Times New Roman"/>
          <w:color w:val="000000"/>
        </w:rPr>
        <w:t>.2020 года, Совет депутатов Талдомского городского округа Московской области</w:t>
      </w:r>
    </w:p>
    <w:p w:rsidR="001828D0" w:rsidRPr="001828D0" w:rsidRDefault="001828D0" w:rsidP="004C63D4">
      <w:pPr>
        <w:ind w:right="-2"/>
        <w:jc w:val="both"/>
        <w:rPr>
          <w:rFonts w:ascii="Times New Roman" w:hAnsi="Times New Roman"/>
        </w:rPr>
      </w:pPr>
    </w:p>
    <w:p w:rsidR="001828D0" w:rsidRDefault="001828D0" w:rsidP="004C63D4">
      <w:pPr>
        <w:ind w:right="-2"/>
        <w:jc w:val="center"/>
        <w:rPr>
          <w:rFonts w:ascii="Times New Roman" w:hAnsi="Times New Roman"/>
          <w:b/>
        </w:rPr>
      </w:pPr>
    </w:p>
    <w:p w:rsidR="001828D0" w:rsidRPr="001828D0" w:rsidRDefault="001828D0" w:rsidP="004C63D4">
      <w:pPr>
        <w:ind w:right="-2"/>
        <w:jc w:val="center"/>
        <w:rPr>
          <w:rFonts w:ascii="Times New Roman" w:hAnsi="Times New Roman"/>
          <w:b/>
        </w:rPr>
      </w:pPr>
      <w:r w:rsidRPr="001828D0">
        <w:rPr>
          <w:rFonts w:ascii="Times New Roman" w:hAnsi="Times New Roman"/>
          <w:b/>
        </w:rPr>
        <w:t>РЕШИЛ:</w:t>
      </w:r>
    </w:p>
    <w:p w:rsidR="006267DE" w:rsidRDefault="006267DE" w:rsidP="004C63D4">
      <w:pPr>
        <w:ind w:right="-2"/>
        <w:rPr>
          <w:rFonts w:ascii="Times New Roman" w:hAnsi="Times New Roman"/>
        </w:rPr>
      </w:pPr>
    </w:p>
    <w:p w:rsidR="006267DE" w:rsidRPr="00DC41D8" w:rsidRDefault="006267DE" w:rsidP="004C63D4">
      <w:pPr>
        <w:ind w:right="-2" w:firstLine="709"/>
        <w:jc w:val="both"/>
        <w:rPr>
          <w:rFonts w:ascii="Times New Roman" w:hAnsi="Times New Roman"/>
        </w:rPr>
      </w:pPr>
      <w:r w:rsidRPr="00DC41D8">
        <w:rPr>
          <w:rFonts w:ascii="Times New Roman" w:hAnsi="Times New Roman"/>
        </w:rPr>
        <w:t xml:space="preserve">1. </w:t>
      </w:r>
      <w:r w:rsidR="001828D0" w:rsidRPr="00DC41D8">
        <w:rPr>
          <w:rFonts w:ascii="Times New Roman" w:hAnsi="Times New Roman"/>
        </w:rPr>
        <w:t xml:space="preserve">Утвердить </w:t>
      </w:r>
      <w:r w:rsidR="00DC41D8" w:rsidRPr="00DC41D8">
        <w:rPr>
          <w:rFonts w:ascii="Times New Roman" w:hAnsi="Times New Roman"/>
          <w:color w:val="000000" w:themeColor="text1"/>
        </w:rPr>
        <w:t>Положени</w:t>
      </w:r>
      <w:r w:rsidR="00DC41D8">
        <w:rPr>
          <w:rFonts w:ascii="Times New Roman" w:hAnsi="Times New Roman"/>
          <w:color w:val="000000" w:themeColor="text1"/>
        </w:rPr>
        <w:t>е</w:t>
      </w:r>
      <w:r w:rsidR="00DC41D8" w:rsidRPr="00DC41D8">
        <w:rPr>
          <w:rFonts w:ascii="Times New Roman" w:hAnsi="Times New Roman"/>
          <w:color w:val="000000" w:themeColor="text1"/>
        </w:rPr>
        <w:t xml:space="preserve"> о порядке и условиях приватизации имущества, находящегося в собственности Талдомского городского округа </w:t>
      </w:r>
      <w:r w:rsidR="00AE6C07">
        <w:rPr>
          <w:rFonts w:ascii="Times New Roman" w:hAnsi="Times New Roman"/>
          <w:color w:val="000000" w:themeColor="text1"/>
        </w:rPr>
        <w:t>М</w:t>
      </w:r>
      <w:r w:rsidR="00DC41D8" w:rsidRPr="00DC41D8">
        <w:rPr>
          <w:rFonts w:ascii="Times New Roman" w:hAnsi="Times New Roman"/>
          <w:color w:val="000000" w:themeColor="text1"/>
        </w:rPr>
        <w:t>осковской области</w:t>
      </w:r>
      <w:r w:rsidR="001828D0" w:rsidRPr="00DC41D8">
        <w:rPr>
          <w:rFonts w:ascii="Times New Roman" w:hAnsi="Times New Roman"/>
        </w:rPr>
        <w:t>.</w:t>
      </w:r>
    </w:p>
    <w:p w:rsidR="001828D0" w:rsidRPr="001828D0" w:rsidRDefault="006267DE" w:rsidP="008B1D2F">
      <w:pPr>
        <w:ind w:right="-2" w:firstLine="709"/>
        <w:contextualSpacing/>
        <w:jc w:val="both"/>
        <w:rPr>
          <w:rFonts w:ascii="Times New Roman" w:hAnsi="Times New Roman"/>
        </w:rPr>
      </w:pPr>
      <w:r w:rsidRPr="00DC41D8">
        <w:rPr>
          <w:rFonts w:ascii="Times New Roman" w:hAnsi="Times New Roman"/>
        </w:rPr>
        <w:t xml:space="preserve">2. </w:t>
      </w:r>
      <w:r w:rsidR="001828D0" w:rsidRPr="00DC41D8">
        <w:rPr>
          <w:rFonts w:ascii="Times New Roman" w:hAnsi="Times New Roman"/>
        </w:rPr>
        <w:t>Опубликовать настоящее решение в общественно-политической газете</w:t>
      </w:r>
      <w:r w:rsidR="001828D0" w:rsidRPr="001828D0">
        <w:rPr>
          <w:rFonts w:ascii="Times New Roman" w:hAnsi="Times New Roman"/>
        </w:rPr>
        <w:t xml:space="preserve"> Талдомского городского округа "Заря".</w:t>
      </w:r>
    </w:p>
    <w:p w:rsidR="001828D0" w:rsidRPr="001828D0" w:rsidRDefault="008B1D2F" w:rsidP="004C63D4">
      <w:pPr>
        <w:ind w:right="-2" w:firstLine="709"/>
        <w:contextualSpacing/>
        <w:jc w:val="both"/>
        <w:rPr>
          <w:rFonts w:ascii="Times New Roman" w:hAnsi="Times New Roman"/>
        </w:rPr>
      </w:pPr>
      <w:r>
        <w:rPr>
          <w:rFonts w:ascii="Times New Roman" w:hAnsi="Times New Roman"/>
        </w:rPr>
        <w:t>3</w:t>
      </w:r>
      <w:r w:rsidR="006267DE">
        <w:rPr>
          <w:rFonts w:ascii="Times New Roman" w:hAnsi="Times New Roman"/>
        </w:rPr>
        <w:t xml:space="preserve">. </w:t>
      </w:r>
      <w:r w:rsidR="001828D0" w:rsidRPr="001828D0">
        <w:rPr>
          <w:rFonts w:ascii="Times New Roman" w:hAnsi="Times New Roman"/>
        </w:rPr>
        <w:t>Контроль над исполнением настоящего решения возложить на председателя Совета депутатов Талдомского городского округа М.И. Аникеева.</w:t>
      </w:r>
    </w:p>
    <w:p w:rsidR="001828D0" w:rsidRPr="001828D0" w:rsidRDefault="001828D0" w:rsidP="004C63D4">
      <w:pPr>
        <w:ind w:right="-2"/>
        <w:jc w:val="both"/>
        <w:rPr>
          <w:rFonts w:ascii="Times New Roman" w:hAnsi="Times New Roman"/>
        </w:rPr>
      </w:pPr>
    </w:p>
    <w:p w:rsidR="006267DE" w:rsidRDefault="006267DE" w:rsidP="004C63D4">
      <w:pPr>
        <w:ind w:right="-2"/>
        <w:jc w:val="both"/>
        <w:rPr>
          <w:rFonts w:ascii="Times New Roman" w:hAnsi="Times New Roman"/>
        </w:rPr>
      </w:pPr>
    </w:p>
    <w:p w:rsidR="001828D0" w:rsidRPr="001828D0" w:rsidRDefault="001828D0" w:rsidP="004C63D4">
      <w:pPr>
        <w:ind w:right="-2"/>
        <w:jc w:val="both"/>
        <w:rPr>
          <w:rFonts w:ascii="Times New Roman" w:hAnsi="Times New Roman"/>
        </w:rPr>
      </w:pPr>
      <w:r w:rsidRPr="001828D0">
        <w:rPr>
          <w:rFonts w:ascii="Times New Roman" w:hAnsi="Times New Roman"/>
        </w:rPr>
        <w:t>Председатель Совета депутатов</w:t>
      </w:r>
    </w:p>
    <w:p w:rsidR="001828D0" w:rsidRPr="001828D0" w:rsidRDefault="001828D0" w:rsidP="004C63D4">
      <w:pPr>
        <w:ind w:right="-2"/>
        <w:jc w:val="both"/>
        <w:rPr>
          <w:rFonts w:ascii="Times New Roman" w:hAnsi="Times New Roman"/>
        </w:rPr>
      </w:pPr>
      <w:r w:rsidRPr="001828D0">
        <w:rPr>
          <w:rFonts w:ascii="Times New Roman" w:hAnsi="Times New Roman"/>
        </w:rPr>
        <w:t xml:space="preserve">Талдомского городского округа                                                              </w:t>
      </w:r>
      <w:r w:rsidR="00AE6C07">
        <w:rPr>
          <w:rFonts w:ascii="Times New Roman" w:hAnsi="Times New Roman"/>
        </w:rPr>
        <w:t xml:space="preserve">         </w:t>
      </w:r>
      <w:r w:rsidRPr="001828D0">
        <w:rPr>
          <w:rFonts w:ascii="Times New Roman" w:hAnsi="Times New Roman"/>
        </w:rPr>
        <w:t xml:space="preserve">    М.И.</w:t>
      </w:r>
      <w:r w:rsidR="00AE6C07">
        <w:rPr>
          <w:rFonts w:ascii="Times New Roman" w:hAnsi="Times New Roman"/>
        </w:rPr>
        <w:t xml:space="preserve"> </w:t>
      </w:r>
      <w:r w:rsidRPr="001828D0">
        <w:rPr>
          <w:rFonts w:ascii="Times New Roman" w:hAnsi="Times New Roman"/>
        </w:rPr>
        <w:t>Аникеев</w:t>
      </w:r>
    </w:p>
    <w:p w:rsidR="001828D0" w:rsidRPr="001828D0" w:rsidRDefault="001828D0" w:rsidP="004C63D4">
      <w:pPr>
        <w:ind w:right="-2"/>
        <w:jc w:val="both"/>
        <w:rPr>
          <w:rFonts w:ascii="Times New Roman" w:hAnsi="Times New Roman"/>
        </w:rPr>
      </w:pPr>
    </w:p>
    <w:p w:rsidR="008B1D2F" w:rsidRDefault="008B1D2F" w:rsidP="004C63D4">
      <w:pPr>
        <w:ind w:right="-2"/>
        <w:jc w:val="both"/>
        <w:rPr>
          <w:rFonts w:ascii="Times New Roman" w:hAnsi="Times New Roman"/>
        </w:rPr>
      </w:pPr>
    </w:p>
    <w:p w:rsidR="008B1D2F" w:rsidRDefault="008B1D2F" w:rsidP="004C63D4">
      <w:pPr>
        <w:ind w:right="-2"/>
        <w:jc w:val="both"/>
        <w:rPr>
          <w:rFonts w:ascii="Times New Roman" w:hAnsi="Times New Roman"/>
        </w:rPr>
      </w:pPr>
    </w:p>
    <w:p w:rsidR="001828D0" w:rsidRPr="001828D0" w:rsidRDefault="001828D0" w:rsidP="004C63D4">
      <w:pPr>
        <w:ind w:right="-2"/>
        <w:jc w:val="both"/>
        <w:rPr>
          <w:rFonts w:ascii="Times New Roman" w:hAnsi="Times New Roman"/>
        </w:rPr>
      </w:pPr>
      <w:r w:rsidRPr="001828D0">
        <w:rPr>
          <w:rFonts w:ascii="Times New Roman" w:hAnsi="Times New Roman"/>
        </w:rPr>
        <w:t xml:space="preserve">Глава Талдомского городского округа                                                    </w:t>
      </w:r>
      <w:r w:rsidR="00AE6C07">
        <w:rPr>
          <w:rFonts w:ascii="Times New Roman" w:hAnsi="Times New Roman"/>
        </w:rPr>
        <w:t xml:space="preserve">         </w:t>
      </w:r>
      <w:r w:rsidRPr="001828D0">
        <w:rPr>
          <w:rFonts w:ascii="Times New Roman" w:hAnsi="Times New Roman"/>
        </w:rPr>
        <w:t xml:space="preserve">   В.Ю.</w:t>
      </w:r>
      <w:r w:rsidR="00AE6C07">
        <w:rPr>
          <w:rFonts w:ascii="Times New Roman" w:hAnsi="Times New Roman"/>
        </w:rPr>
        <w:t xml:space="preserve"> </w:t>
      </w:r>
      <w:r w:rsidRPr="001828D0">
        <w:rPr>
          <w:rFonts w:ascii="Times New Roman" w:hAnsi="Times New Roman"/>
        </w:rPr>
        <w:t>Юдин</w:t>
      </w:r>
    </w:p>
    <w:p w:rsidR="001828D0" w:rsidRPr="001828D0" w:rsidRDefault="001828D0" w:rsidP="004C63D4">
      <w:pPr>
        <w:ind w:right="-2"/>
        <w:jc w:val="both"/>
        <w:rPr>
          <w:rFonts w:ascii="Times New Roman" w:hAnsi="Times New Roman"/>
        </w:rPr>
      </w:pPr>
    </w:p>
    <w:p w:rsidR="00EB4F9F" w:rsidRDefault="00EB4F9F" w:rsidP="004C63D4">
      <w:pPr>
        <w:ind w:right="-2"/>
      </w:pPr>
    </w:p>
    <w:p w:rsidR="001828D0" w:rsidRDefault="001828D0" w:rsidP="004C63D4">
      <w:pPr>
        <w:ind w:right="-2"/>
      </w:pPr>
    </w:p>
    <w:p w:rsidR="001828D0" w:rsidRDefault="001828D0" w:rsidP="004C63D4">
      <w:pPr>
        <w:ind w:right="-2"/>
      </w:pPr>
    </w:p>
    <w:p w:rsidR="001828D0" w:rsidRDefault="001828D0" w:rsidP="004C63D4">
      <w:pPr>
        <w:ind w:right="-2"/>
      </w:pPr>
    </w:p>
    <w:p w:rsidR="001828D0" w:rsidRDefault="001828D0" w:rsidP="004C63D4">
      <w:pPr>
        <w:ind w:right="-2"/>
        <w:jc w:val="both"/>
        <w:rPr>
          <w:rFonts w:ascii="Times New Roman" w:hAnsi="Times New Roman"/>
        </w:rPr>
      </w:pPr>
    </w:p>
    <w:p w:rsidR="00DF3EBB" w:rsidRPr="00257070" w:rsidRDefault="00DF3EBB" w:rsidP="00DF3EBB">
      <w:pPr>
        <w:widowControl w:val="0"/>
        <w:autoSpaceDE w:val="0"/>
        <w:autoSpaceDN w:val="0"/>
        <w:adjustRightInd w:val="0"/>
        <w:ind w:left="6096"/>
        <w:outlineLvl w:val="0"/>
        <w:rPr>
          <w:rFonts w:ascii="Times New Roman" w:hAnsi="Times New Roman"/>
        </w:rPr>
      </w:pPr>
      <w:r w:rsidRPr="00257070">
        <w:rPr>
          <w:rFonts w:ascii="Times New Roman" w:hAnsi="Times New Roman"/>
        </w:rPr>
        <w:lastRenderedPageBreak/>
        <w:t>Приложение 1</w:t>
      </w:r>
    </w:p>
    <w:p w:rsidR="00DF3EBB" w:rsidRPr="00257070" w:rsidRDefault="00DF3EBB" w:rsidP="00DF3EBB">
      <w:pPr>
        <w:widowControl w:val="0"/>
        <w:autoSpaceDE w:val="0"/>
        <w:autoSpaceDN w:val="0"/>
        <w:adjustRightInd w:val="0"/>
        <w:ind w:left="6096"/>
        <w:outlineLvl w:val="0"/>
        <w:rPr>
          <w:rFonts w:ascii="Times New Roman" w:hAnsi="Times New Roman"/>
        </w:rPr>
      </w:pPr>
      <w:r w:rsidRPr="00257070">
        <w:rPr>
          <w:rFonts w:ascii="Times New Roman" w:hAnsi="Times New Roman"/>
        </w:rPr>
        <w:t xml:space="preserve">к решению Совета депутатов </w:t>
      </w:r>
      <w:r w:rsidRPr="00257070">
        <w:rPr>
          <w:rFonts w:ascii="Times New Roman" w:hAnsi="Times New Roman"/>
        </w:rPr>
        <w:t>Талдомского городского</w:t>
      </w:r>
      <w:r>
        <w:rPr>
          <w:rFonts w:ascii="Times New Roman" w:hAnsi="Times New Roman"/>
        </w:rPr>
        <w:t xml:space="preserve"> округа Московской области </w:t>
      </w:r>
      <w:r w:rsidRPr="00257070">
        <w:rPr>
          <w:rFonts w:ascii="Times New Roman" w:hAnsi="Times New Roman"/>
        </w:rPr>
        <w:t xml:space="preserve">от </w:t>
      </w:r>
      <w:r>
        <w:rPr>
          <w:rFonts w:ascii="Times New Roman" w:hAnsi="Times New Roman"/>
        </w:rPr>
        <w:t>30.04.2020</w:t>
      </w:r>
      <w:r w:rsidRPr="00257070">
        <w:rPr>
          <w:rFonts w:ascii="Times New Roman" w:hAnsi="Times New Roman"/>
        </w:rPr>
        <w:t xml:space="preserve"> г.  № </w:t>
      </w:r>
      <w:r>
        <w:rPr>
          <w:rFonts w:ascii="Times New Roman" w:hAnsi="Times New Roman"/>
        </w:rPr>
        <w:t>27</w:t>
      </w:r>
    </w:p>
    <w:p w:rsidR="00DF3EBB" w:rsidRPr="00257070" w:rsidRDefault="00DF3EBB" w:rsidP="00DF3EBB">
      <w:pPr>
        <w:jc w:val="both"/>
        <w:rPr>
          <w:rFonts w:ascii="Times New Roman" w:hAnsi="Times New Roman"/>
          <w:b/>
        </w:rPr>
      </w:pPr>
    </w:p>
    <w:p w:rsidR="00DF3EBB" w:rsidRPr="00257070" w:rsidRDefault="00DF3EBB" w:rsidP="00DF3EBB">
      <w:pPr>
        <w:jc w:val="center"/>
        <w:rPr>
          <w:rFonts w:ascii="Times New Roman" w:hAnsi="Times New Roman"/>
          <w:b/>
        </w:rPr>
      </w:pPr>
      <w:r w:rsidRPr="00257070">
        <w:rPr>
          <w:rFonts w:ascii="Times New Roman" w:hAnsi="Times New Roman"/>
          <w:b/>
        </w:rPr>
        <w:t xml:space="preserve">ПОЛОЖЕНИЕ О ПОРЯДКЕ И УСЛОВИЯХ ПРИВАТИЗАЦИИ ИМУЩЕСТВА, НАХОДЯЩЕГОСЯ В СОБСТВЕННОСТИ ТАЛДОМСКОГО </w:t>
      </w:r>
      <w:r>
        <w:rPr>
          <w:rFonts w:ascii="Times New Roman" w:hAnsi="Times New Roman"/>
          <w:b/>
        </w:rPr>
        <w:t>ГОРОДСКОГО ОКРУГА</w:t>
      </w:r>
      <w:r w:rsidRPr="00257070">
        <w:rPr>
          <w:rFonts w:ascii="Times New Roman" w:hAnsi="Times New Roman"/>
          <w:b/>
        </w:rPr>
        <w:t xml:space="preserve"> МОСКОВСКОЙ ОБЛАСТИ</w:t>
      </w:r>
    </w:p>
    <w:p w:rsidR="00DF3EBB" w:rsidRDefault="00DF3EBB" w:rsidP="00DF3EBB">
      <w:pPr>
        <w:tabs>
          <w:tab w:val="left" w:pos="3343"/>
        </w:tabs>
        <w:jc w:val="both"/>
        <w:rPr>
          <w:rFonts w:ascii="Times New Roman" w:hAnsi="Times New Roman"/>
          <w:b/>
        </w:rPr>
      </w:pPr>
      <w:r w:rsidRPr="00257070">
        <w:rPr>
          <w:rFonts w:ascii="Times New Roman" w:hAnsi="Times New Roman"/>
        </w:rPr>
        <w:tab/>
      </w:r>
      <w:r w:rsidRPr="00257070">
        <w:rPr>
          <w:rFonts w:ascii="Times New Roman" w:hAnsi="Times New Roman"/>
          <w:b/>
        </w:rPr>
        <w:t>Статья 1. Общие положения</w:t>
      </w:r>
    </w:p>
    <w:p w:rsidR="00DF3EBB" w:rsidRPr="00257070" w:rsidRDefault="00DF3EBB" w:rsidP="00DF3EBB">
      <w:pPr>
        <w:tabs>
          <w:tab w:val="left" w:pos="3343"/>
        </w:tabs>
        <w:jc w:val="both"/>
        <w:rPr>
          <w:rFonts w:ascii="Times New Roman" w:hAnsi="Times New Roman"/>
          <w:b/>
        </w:rPr>
      </w:pPr>
    </w:p>
    <w:p w:rsidR="00DF3EBB" w:rsidRPr="00257070" w:rsidRDefault="00DF3EBB" w:rsidP="00DF3EBB">
      <w:pPr>
        <w:ind w:firstLine="708"/>
        <w:jc w:val="both"/>
        <w:rPr>
          <w:rFonts w:ascii="Times New Roman" w:hAnsi="Times New Roman"/>
        </w:rPr>
      </w:pPr>
      <w:r w:rsidRPr="00257070">
        <w:rPr>
          <w:rFonts w:ascii="Times New Roman" w:hAnsi="Times New Roman"/>
        </w:rPr>
        <w:t>1.1. Настоящее Положение о порядке и условиях приватизации имущества, находящегося в собственности Талдомского</w:t>
      </w:r>
      <w:r>
        <w:rPr>
          <w:rFonts w:ascii="Times New Roman" w:hAnsi="Times New Roman"/>
        </w:rPr>
        <w:t xml:space="preserve"> городского округа</w:t>
      </w:r>
      <w:r w:rsidRPr="00257070">
        <w:rPr>
          <w:rFonts w:ascii="Times New Roman" w:hAnsi="Times New Roman"/>
        </w:rPr>
        <w:t xml:space="preserve"> Московской области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Федеральным законом от 06 октября 2003 года № 131-ФЗ «Об общих принципах организации местного самоуправления в Российской Федерации», </w:t>
      </w:r>
      <w:r w:rsidRPr="00257070">
        <w:rPr>
          <w:rStyle w:val="a7"/>
          <w:rFonts w:ascii="Times New Roman" w:hAnsi="Times New Roman"/>
          <w:color w:val="000000"/>
        </w:rPr>
        <w:t>Уставом</w:t>
      </w:r>
      <w:r w:rsidRPr="00257070">
        <w:rPr>
          <w:rFonts w:ascii="Times New Roman" w:hAnsi="Times New Roman"/>
          <w:b/>
          <w:color w:val="000000"/>
        </w:rPr>
        <w:t xml:space="preserve"> </w:t>
      </w:r>
      <w:r w:rsidRPr="006B2964">
        <w:rPr>
          <w:rFonts w:ascii="Times New Roman" w:hAnsi="Times New Roman"/>
          <w:color w:val="000000"/>
        </w:rPr>
        <w:t xml:space="preserve">Талдомского городского округа Московской области зарегистрированным в Управлении Министерства  юстиции  Российской  Федерации  по  Московской области  № </w:t>
      </w:r>
      <w:r w:rsidRPr="006B2964">
        <w:rPr>
          <w:rFonts w:ascii="Times New Roman" w:hAnsi="Times New Roman"/>
          <w:color w:val="000000"/>
          <w:lang w:val="en-US"/>
        </w:rPr>
        <w:t>RU</w:t>
      </w:r>
      <w:r w:rsidRPr="006B2964">
        <w:rPr>
          <w:rFonts w:ascii="Times New Roman" w:hAnsi="Times New Roman"/>
          <w:color w:val="000000"/>
        </w:rPr>
        <w:t xml:space="preserve"> 503650002018001 от </w:t>
      </w:r>
      <w:r w:rsidRPr="006B2964">
        <w:rPr>
          <w:rFonts w:ascii="Times New Roman" w:hAnsi="Times New Roman"/>
          <w:color w:val="000000" w:themeColor="text1"/>
        </w:rPr>
        <w:t>24.12.2018 г</w:t>
      </w:r>
      <w:r>
        <w:rPr>
          <w:rFonts w:ascii="Times New Roman" w:hAnsi="Times New Roman"/>
          <w:color w:val="000000" w:themeColor="text1"/>
        </w:rPr>
        <w:t>.</w:t>
      </w:r>
      <w:r w:rsidRPr="00257070">
        <w:rPr>
          <w:rFonts w:ascii="Times New Roman" w:hAnsi="Times New Roman"/>
        </w:rPr>
        <w:t xml:space="preserve"> и устанавливает цели, способы и порядок приватизации имущества, находящегося в собственности Талдомского </w:t>
      </w:r>
      <w:r>
        <w:rPr>
          <w:rFonts w:ascii="Times New Roman" w:hAnsi="Times New Roman"/>
        </w:rPr>
        <w:t>городского округа</w:t>
      </w:r>
      <w:r w:rsidRPr="00257070">
        <w:rPr>
          <w:rFonts w:ascii="Times New Roman" w:hAnsi="Times New Roman"/>
        </w:rPr>
        <w:t xml:space="preserve"> Московской области.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1.2. Под приватизацией муниципального имущества понимается возмездное отчуждение имущества, находящегося в собственности Талдомского </w:t>
      </w:r>
      <w:r>
        <w:rPr>
          <w:rFonts w:ascii="Times New Roman" w:hAnsi="Times New Roman"/>
        </w:rPr>
        <w:t>городского округа</w:t>
      </w:r>
      <w:r w:rsidRPr="00257070">
        <w:rPr>
          <w:rFonts w:ascii="Times New Roman" w:hAnsi="Times New Roman"/>
        </w:rPr>
        <w:t xml:space="preserve"> Московской области,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1.3. Продавцом муниципального имущества, является </w:t>
      </w:r>
      <w:r>
        <w:rPr>
          <w:rFonts w:ascii="Times New Roman" w:hAnsi="Times New Roman"/>
        </w:rPr>
        <w:t>К</w:t>
      </w:r>
      <w:r w:rsidRPr="00257070">
        <w:rPr>
          <w:rFonts w:ascii="Times New Roman" w:hAnsi="Times New Roman"/>
        </w:rPr>
        <w:t xml:space="preserve">омитет по управлению имуществом администрации Талдомского </w:t>
      </w:r>
      <w:r>
        <w:rPr>
          <w:rFonts w:ascii="Times New Roman" w:hAnsi="Times New Roman"/>
        </w:rPr>
        <w:t>городского округа</w:t>
      </w:r>
      <w:r w:rsidRPr="00257070">
        <w:rPr>
          <w:rFonts w:ascii="Times New Roman" w:hAnsi="Times New Roman"/>
        </w:rPr>
        <w:t xml:space="preserve"> Московской области (далее – Комитет). Комитет для осуществления функций по приватизации муниципального имущества на основе контракта вправе привлечь юридическое лицо (далее — специализированная организация). </w:t>
      </w: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rPr>
        <w:t xml:space="preserve">1.4. </w:t>
      </w:r>
      <w:r w:rsidRPr="00257070">
        <w:rPr>
          <w:rFonts w:ascii="Times New Roman" w:hAnsi="Times New Roman"/>
          <w:color w:val="000000"/>
        </w:rPr>
        <w:t>Покупателями государственного и муниципального имущества могут быть любые физические и юридические лица, за исключением:</w:t>
      </w:r>
    </w:p>
    <w:p w:rsidR="00DF3EBB" w:rsidRPr="00257070" w:rsidRDefault="00DF3EBB" w:rsidP="00DF3EBB">
      <w:pPr>
        <w:shd w:val="clear" w:color="auto" w:fill="FFFFFF"/>
        <w:ind w:firstLine="547"/>
        <w:jc w:val="both"/>
        <w:rPr>
          <w:rFonts w:ascii="Times New Roman" w:hAnsi="Times New Roman"/>
          <w:color w:val="000000"/>
        </w:rPr>
      </w:pPr>
      <w:bookmarkStart w:id="1" w:name="dst100661"/>
      <w:bookmarkEnd w:id="1"/>
      <w:r w:rsidRPr="00257070">
        <w:rPr>
          <w:rFonts w:ascii="Times New Roman" w:hAnsi="Times New Roman"/>
          <w:color w:val="000000"/>
        </w:rPr>
        <w:t>-государственных и муниципальных унитарных предприятий, государственных и муниципальных учреждений;</w:t>
      </w:r>
    </w:p>
    <w:p w:rsidR="00DF3EBB" w:rsidRPr="00955F86" w:rsidRDefault="00DF3EBB" w:rsidP="00DF3EBB">
      <w:pPr>
        <w:shd w:val="clear" w:color="auto" w:fill="FFFFFF"/>
        <w:ind w:firstLine="547"/>
        <w:jc w:val="both"/>
        <w:rPr>
          <w:rFonts w:ascii="Times New Roman" w:hAnsi="Times New Roman"/>
          <w:color w:val="000000"/>
        </w:rPr>
      </w:pPr>
      <w:bookmarkStart w:id="2" w:name="dst100662"/>
      <w:bookmarkEnd w:id="2"/>
      <w:r w:rsidRPr="00257070">
        <w:rPr>
          <w:rFonts w:ascii="Times New Roman" w:hAnsi="Times New Roman"/>
          <w:color w:val="00000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955F86">
        <w:rPr>
          <w:rFonts w:ascii="Times New Roman" w:hAnsi="Times New Roman"/>
          <w:color w:val="000000"/>
        </w:rPr>
        <w:t>статьей 25 Федерального закона №178 от 21.12.2001 г.;</w:t>
      </w:r>
    </w:p>
    <w:p w:rsidR="00DF3EBB" w:rsidRPr="00257070" w:rsidRDefault="00DF3EBB" w:rsidP="00DF3EBB">
      <w:pPr>
        <w:shd w:val="clear" w:color="auto" w:fill="FFFFFF"/>
        <w:ind w:firstLine="547"/>
        <w:jc w:val="both"/>
        <w:rPr>
          <w:rFonts w:ascii="Times New Roman" w:hAnsi="Times New Roman"/>
          <w:color w:val="000000"/>
        </w:rPr>
      </w:pPr>
      <w:bookmarkStart w:id="3" w:name="dst100663"/>
      <w:bookmarkEnd w:id="3"/>
      <w:r w:rsidRPr="00955F86">
        <w:rPr>
          <w:rFonts w:ascii="Times New Roman" w:hAnsi="Times New Roman"/>
          <w:color w:val="000000"/>
        </w:rPr>
        <w:t>-юридических лиц, местом регистр</w:t>
      </w:r>
      <w:r w:rsidRPr="00257070">
        <w:rPr>
          <w:rFonts w:ascii="Times New Roman" w:hAnsi="Times New Roman"/>
          <w:color w:val="000000"/>
        </w:rPr>
        <w:t>ации которых является государство или территория, включенные в утверждаемый Министерством финансов Российской Федерации </w:t>
      </w:r>
      <w:hyperlink r:id="rId8" w:anchor="dst5" w:history="1">
        <w:r w:rsidRPr="00257070">
          <w:rPr>
            <w:rFonts w:ascii="Times New Roman" w:hAnsi="Times New Roman"/>
            <w:color w:val="000000" w:themeColor="text1"/>
          </w:rPr>
          <w:t>перечень</w:t>
        </w:r>
      </w:hyperlink>
      <w:r w:rsidRPr="00257070">
        <w:rPr>
          <w:rFonts w:ascii="Times New Roman" w:hAnsi="Times New Roman"/>
          <w:color w:val="000000"/>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(далее - оффшорные компании);</w:t>
      </w:r>
    </w:p>
    <w:p w:rsidR="00DF3EBB" w:rsidRDefault="00DF3EBB" w:rsidP="00DF3EBB">
      <w:pPr>
        <w:shd w:val="clear" w:color="auto" w:fill="FFFFFF"/>
        <w:ind w:firstLine="547"/>
        <w:jc w:val="both"/>
        <w:rPr>
          <w:rFonts w:ascii="Times New Roman" w:hAnsi="Times New Roman"/>
          <w:color w:val="000000"/>
        </w:rPr>
      </w:pPr>
      <w:bookmarkStart w:id="4" w:name="dst100664"/>
      <w:bookmarkEnd w:id="4"/>
      <w:r w:rsidRPr="00257070">
        <w:rPr>
          <w:rFonts w:ascii="Times New Roman" w:hAnsi="Times New Roman"/>
          <w:color w:val="000000"/>
        </w:rPr>
        <w:t>-юридических лиц, в отношении которых оффшорной компанией или группой лиц, в которую входит оффшорная компания, осуществляется контроль.</w:t>
      </w:r>
    </w:p>
    <w:p w:rsidR="00DF3EBB" w:rsidRDefault="00DF3EBB" w:rsidP="00DF3EBB">
      <w:pPr>
        <w:shd w:val="clear" w:color="auto" w:fill="FFFFFF"/>
        <w:ind w:firstLine="547"/>
        <w:jc w:val="both"/>
        <w:rPr>
          <w:rFonts w:ascii="Times New Roman" w:hAnsi="Times New Roman"/>
          <w:color w:val="000000"/>
        </w:rPr>
      </w:pPr>
    </w:p>
    <w:p w:rsidR="00DF3EBB" w:rsidRPr="00257070" w:rsidRDefault="00DF3EBB" w:rsidP="00DF3EBB">
      <w:pPr>
        <w:shd w:val="clear" w:color="auto" w:fill="FFFFFF"/>
        <w:ind w:firstLine="547"/>
        <w:jc w:val="both"/>
        <w:rPr>
          <w:rFonts w:ascii="Times New Roman" w:hAnsi="Times New Roman"/>
          <w:color w:val="000000"/>
        </w:rPr>
      </w:pPr>
    </w:p>
    <w:p w:rsidR="00DF3EBB" w:rsidRPr="00257070" w:rsidRDefault="00DF3EBB" w:rsidP="00DF3EBB">
      <w:pPr>
        <w:jc w:val="both"/>
        <w:rPr>
          <w:rFonts w:ascii="Times New Roman" w:hAnsi="Times New Roman"/>
        </w:rPr>
      </w:pPr>
    </w:p>
    <w:p w:rsidR="00DF3EBB" w:rsidRPr="00257070" w:rsidRDefault="00DF3EBB" w:rsidP="00DF3EBB">
      <w:pPr>
        <w:jc w:val="both"/>
        <w:rPr>
          <w:rFonts w:ascii="Times New Roman" w:hAnsi="Times New Roman"/>
          <w:b/>
        </w:rPr>
      </w:pPr>
      <w:r w:rsidRPr="00257070">
        <w:rPr>
          <w:rFonts w:ascii="Times New Roman" w:hAnsi="Times New Roman"/>
          <w:b/>
        </w:rPr>
        <w:lastRenderedPageBreak/>
        <w:t>Статья 2. Планирование приватизации муниципального имущества</w:t>
      </w:r>
    </w:p>
    <w:p w:rsidR="00DF3EBB" w:rsidRPr="00257070" w:rsidRDefault="00DF3EBB" w:rsidP="00DF3EBB">
      <w:pPr>
        <w:jc w:val="both"/>
        <w:rPr>
          <w:rFonts w:ascii="Times New Roman" w:hAnsi="Times New Roman"/>
        </w:rPr>
      </w:pP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2.1. Приватизация муниципальной собственности проводится на основе прогнозного плана (программы) приватизации муниципального имущества.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2.2.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 Прогнозный план (программа) приватизации муниципального имущества на очередной финансовый год является основанием для принятия решения об условиях приватизации конкретных объектов муниципальной собственности, включенных в прогнозный план (программу) приватизации.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2.3. Комитет разрабатывает и выносит прогнозный план (программу) приватизации на утверждение Совета депутатов Талдомского </w:t>
      </w:r>
      <w:r>
        <w:rPr>
          <w:rFonts w:ascii="Times New Roman" w:hAnsi="Times New Roman"/>
        </w:rPr>
        <w:t>городского</w:t>
      </w:r>
      <w:r w:rsidRPr="00257070">
        <w:rPr>
          <w:rFonts w:ascii="Times New Roman" w:hAnsi="Times New Roman"/>
        </w:rPr>
        <w:t xml:space="preserve"> </w:t>
      </w:r>
      <w:r>
        <w:rPr>
          <w:rFonts w:ascii="Times New Roman" w:hAnsi="Times New Roman"/>
        </w:rPr>
        <w:t>округа</w:t>
      </w:r>
      <w:r w:rsidRPr="00257070">
        <w:rPr>
          <w:rFonts w:ascii="Times New Roman" w:hAnsi="Times New Roman"/>
        </w:rPr>
        <w:t xml:space="preserve"> в срок до </w:t>
      </w:r>
      <w:proofErr w:type="gramStart"/>
      <w:r w:rsidRPr="00257070">
        <w:rPr>
          <w:rFonts w:ascii="Times New Roman" w:hAnsi="Times New Roman"/>
        </w:rPr>
        <w:t>15  ноября</w:t>
      </w:r>
      <w:proofErr w:type="gramEnd"/>
      <w:r w:rsidRPr="00257070">
        <w:rPr>
          <w:rFonts w:ascii="Times New Roman" w:hAnsi="Times New Roman"/>
        </w:rPr>
        <w:t xml:space="preserve"> года предшествующего году приватизации.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2.3.1. Комитет имеет право вносить изменения в настоящее Положение и (или) прогнозный план (программу) приватизации и представлять вносимые изменения </w:t>
      </w:r>
      <w:r>
        <w:rPr>
          <w:rFonts w:ascii="Times New Roman" w:hAnsi="Times New Roman"/>
        </w:rPr>
        <w:t>на</w:t>
      </w:r>
      <w:r w:rsidRPr="00257070">
        <w:rPr>
          <w:rFonts w:ascii="Times New Roman" w:hAnsi="Times New Roman"/>
        </w:rPr>
        <w:t xml:space="preserve"> рассмотрени</w:t>
      </w:r>
      <w:r>
        <w:rPr>
          <w:rFonts w:ascii="Times New Roman" w:hAnsi="Times New Roman"/>
        </w:rPr>
        <w:t>е</w:t>
      </w:r>
      <w:r w:rsidRPr="00257070">
        <w:rPr>
          <w:rFonts w:ascii="Times New Roman" w:hAnsi="Times New Roman"/>
        </w:rPr>
        <w:t xml:space="preserve"> Совет</w:t>
      </w:r>
      <w:r>
        <w:rPr>
          <w:rFonts w:ascii="Times New Roman" w:hAnsi="Times New Roman"/>
        </w:rPr>
        <w:t>а</w:t>
      </w:r>
      <w:r w:rsidRPr="00257070">
        <w:rPr>
          <w:rFonts w:ascii="Times New Roman" w:hAnsi="Times New Roman"/>
        </w:rPr>
        <w:t xml:space="preserve"> депутатов Талдомского </w:t>
      </w:r>
      <w:r>
        <w:rPr>
          <w:rFonts w:ascii="Times New Roman" w:hAnsi="Times New Roman"/>
        </w:rPr>
        <w:t>городского округа</w:t>
      </w:r>
      <w:r w:rsidRPr="00257070">
        <w:rPr>
          <w:rFonts w:ascii="Times New Roman" w:hAnsi="Times New Roman"/>
        </w:rPr>
        <w:t xml:space="preserve"> не менее чем за 2 недели до даты очередного (внеочередного) заседания Совета депутатов </w:t>
      </w:r>
      <w:r w:rsidRPr="00955F86">
        <w:rPr>
          <w:rFonts w:ascii="Times New Roman" w:hAnsi="Times New Roman"/>
        </w:rPr>
        <w:t>Талдомского городского округа для принятия решения.</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2.4. Решение о включении или исключении объектов из прогнозного плана (программы) приватизации муниципального имущества утверждается решением Совета депутатов Талдомского </w:t>
      </w:r>
      <w:r>
        <w:rPr>
          <w:rFonts w:ascii="Times New Roman" w:hAnsi="Times New Roman"/>
        </w:rPr>
        <w:t>городского округа.</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2.5. Комитет ежегодно, не позднее 1 мая, представляет в Совет депутатов Талдомского </w:t>
      </w:r>
      <w:r>
        <w:rPr>
          <w:rFonts w:ascii="Times New Roman" w:hAnsi="Times New Roman"/>
        </w:rPr>
        <w:t>городского округа</w:t>
      </w:r>
      <w:r w:rsidRPr="00257070">
        <w:rPr>
          <w:rFonts w:ascii="Times New Roman" w:hAnsi="Times New Roman"/>
        </w:rPr>
        <w:t xml:space="preserve"> отчет о результатах приватизации муниципального имущества за прошедший год.  </w:t>
      </w:r>
    </w:p>
    <w:p w:rsidR="00DF3EBB" w:rsidRPr="00257070" w:rsidRDefault="00DF3EBB" w:rsidP="00DF3EBB">
      <w:pPr>
        <w:jc w:val="both"/>
        <w:rPr>
          <w:rFonts w:ascii="Times New Roman" w:hAnsi="Times New Roman"/>
        </w:rPr>
      </w:pPr>
    </w:p>
    <w:p w:rsidR="00DF3EBB" w:rsidRPr="00257070" w:rsidRDefault="00DF3EBB" w:rsidP="00DF3EBB">
      <w:pPr>
        <w:jc w:val="both"/>
        <w:rPr>
          <w:rFonts w:ascii="Times New Roman" w:hAnsi="Times New Roman"/>
          <w:b/>
        </w:rPr>
      </w:pPr>
      <w:r w:rsidRPr="00257070">
        <w:rPr>
          <w:rFonts w:ascii="Times New Roman" w:hAnsi="Times New Roman"/>
          <w:b/>
        </w:rPr>
        <w:t>Статья 3 Порядок приватизации муниципального имущества</w:t>
      </w:r>
    </w:p>
    <w:p w:rsidR="00DF3EBB" w:rsidRPr="00257070" w:rsidRDefault="00DF3EBB" w:rsidP="00DF3EBB">
      <w:pPr>
        <w:jc w:val="both"/>
        <w:rPr>
          <w:rFonts w:ascii="Times New Roman" w:hAnsi="Times New Roman"/>
        </w:rPr>
      </w:pP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3.1. Комитет в срок, указанный в прогнозном плане (программе) приватизации муниципального имущества готовит проект постановления об условиях приватизации объекта, включенного в прогнозный план (программу) приватизации муниципального имущества и направляет на утверждение главе Талдомского </w:t>
      </w:r>
      <w:r>
        <w:rPr>
          <w:rFonts w:ascii="Times New Roman" w:hAnsi="Times New Roman"/>
        </w:rPr>
        <w:t>городского округа</w:t>
      </w:r>
      <w:r w:rsidRPr="00257070">
        <w:rPr>
          <w:rFonts w:ascii="Times New Roman" w:hAnsi="Times New Roman"/>
        </w:rPr>
        <w:t xml:space="preserve">. В постановлении об условиях приватизации объекта должны содержаться сведения: </w:t>
      </w:r>
    </w:p>
    <w:p w:rsidR="00DF3EBB" w:rsidRPr="00257070" w:rsidRDefault="00DF3EBB" w:rsidP="00DF3EBB">
      <w:pPr>
        <w:ind w:firstLine="708"/>
        <w:jc w:val="both"/>
        <w:rPr>
          <w:rFonts w:ascii="Times New Roman" w:hAnsi="Times New Roman"/>
        </w:rPr>
      </w:pPr>
      <w:r w:rsidRPr="00257070">
        <w:rPr>
          <w:rFonts w:ascii="Times New Roman" w:hAnsi="Times New Roman"/>
        </w:rPr>
        <w:t>- наименование имущества и иные, позволяющие его индивидуализировать данные (характеристика имущества);</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 способ приватизации имущества;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 начальная цена;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 иные необходимые для приватизации имущества сведения.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3.2.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3.3. Для участия в приватизации покупатели муниципального имущества предоставляют документы, указанные в информационном извещении о проведении приватизации, в соответствии с настоящим Положением и Федеральным законом от 21.12.2001 № 178-ФЗ «О приватизации государственного и муниципального имущества».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3.4.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 </w:t>
      </w:r>
    </w:p>
    <w:p w:rsidR="00DF3EBB" w:rsidRPr="00257070" w:rsidRDefault="00DF3EBB" w:rsidP="00DF3EBB">
      <w:pPr>
        <w:jc w:val="both"/>
        <w:rPr>
          <w:rFonts w:ascii="Times New Roman" w:hAnsi="Times New Roman"/>
        </w:rPr>
      </w:pPr>
    </w:p>
    <w:p w:rsidR="00DF3EBB" w:rsidRPr="00257070" w:rsidRDefault="00DF3EBB" w:rsidP="00DF3EBB">
      <w:pPr>
        <w:jc w:val="both"/>
        <w:rPr>
          <w:rFonts w:ascii="Times New Roman" w:hAnsi="Times New Roman"/>
          <w:b/>
        </w:rPr>
      </w:pPr>
      <w:r w:rsidRPr="00257070">
        <w:rPr>
          <w:rFonts w:ascii="Times New Roman" w:hAnsi="Times New Roman"/>
          <w:b/>
        </w:rPr>
        <w:t>Статья 4.  Информационное обеспечение приватизации муниципального имущества</w:t>
      </w:r>
    </w:p>
    <w:p w:rsidR="00DF3EBB" w:rsidRPr="00257070" w:rsidRDefault="00DF3EBB" w:rsidP="00DF3EBB">
      <w:pPr>
        <w:jc w:val="both"/>
        <w:rPr>
          <w:rFonts w:ascii="Times New Roman" w:hAnsi="Times New Roman"/>
        </w:rPr>
      </w:pP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4.1. Обеспечение процесса приватизации муниципального имущества возлагается на Комитет, который создает комиссию по приватизации муниципального имущества (далее — Комиссия). Состав, полномочия и порядок работы Комиссии утверждается Комитетом.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4.2. Решения об условиях приватизации муниципального имущества, а также информационные сообщения о продаже муниципального имущества подлежат </w:t>
      </w:r>
      <w:r w:rsidRPr="00955F86">
        <w:rPr>
          <w:rFonts w:ascii="Times New Roman" w:hAnsi="Times New Roman"/>
        </w:rPr>
        <w:t>размещению на официальном сайте администрации Талдомского городского округа в информационно-телекоммуникационной сети «Интернет», а также на официальном сайте для размещения информации о проведении торгов в Российской Федерации в сети «Интернет»,</w:t>
      </w:r>
      <w:r w:rsidRPr="00257070">
        <w:rPr>
          <w:rFonts w:ascii="Times New Roman" w:hAnsi="Times New Roman"/>
        </w:rPr>
        <w:t xml:space="preserve"> определенном Правительством Российской Федерации. Информационное сообщение о продаже муниципального имущества размещается на официальных сайтах в сети «Интернет» не позднее, чем за тридцать дней до дня осуществления продажи муниципального имущества.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4.3. Обязательному опубликованию в информационном сообщении о продаже муниципального имущества подлежат следующие сведения: </w:t>
      </w: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rPr>
        <w:t xml:space="preserve">- </w:t>
      </w:r>
      <w:r w:rsidRPr="00257070">
        <w:rPr>
          <w:rFonts w:ascii="Times New Roman" w:hAnsi="Times New Roman"/>
          <w:color w:val="000000"/>
        </w:rPr>
        <w:t>наименование органа местного самоуправления, принявших решение об условиях приватизации такого имущества, реквизиты указанного решения;</w:t>
      </w:r>
    </w:p>
    <w:p w:rsidR="00DF3EBB" w:rsidRPr="00257070" w:rsidRDefault="00DF3EBB" w:rsidP="00DF3EBB">
      <w:pPr>
        <w:shd w:val="clear" w:color="auto" w:fill="FFFFFF"/>
        <w:ind w:firstLine="547"/>
        <w:jc w:val="both"/>
        <w:rPr>
          <w:rFonts w:ascii="Times New Roman" w:hAnsi="Times New Roman"/>
          <w:color w:val="000000"/>
        </w:rPr>
      </w:pPr>
      <w:bookmarkStart w:id="5" w:name="dst46"/>
      <w:bookmarkEnd w:id="5"/>
      <w:r w:rsidRPr="00257070">
        <w:rPr>
          <w:rFonts w:ascii="Times New Roman" w:hAnsi="Times New Roman"/>
          <w:color w:val="000000"/>
        </w:rPr>
        <w:t xml:space="preserve">- наименование такого имущества и иные </w:t>
      </w:r>
      <w:r>
        <w:rPr>
          <w:rFonts w:ascii="Times New Roman" w:hAnsi="Times New Roman"/>
          <w:color w:val="000000"/>
        </w:rPr>
        <w:t xml:space="preserve">сведения, </w:t>
      </w:r>
      <w:r w:rsidRPr="00257070">
        <w:rPr>
          <w:rFonts w:ascii="Times New Roman" w:hAnsi="Times New Roman"/>
          <w:color w:val="000000"/>
        </w:rPr>
        <w:t>позволяющие его индивидуализировать (характеристика имущества);</w:t>
      </w:r>
    </w:p>
    <w:p w:rsidR="00DF3EBB" w:rsidRPr="00257070" w:rsidRDefault="00DF3EBB" w:rsidP="00DF3EBB">
      <w:pPr>
        <w:shd w:val="clear" w:color="auto" w:fill="FFFFFF"/>
        <w:ind w:firstLine="547"/>
        <w:jc w:val="both"/>
        <w:rPr>
          <w:rFonts w:ascii="Times New Roman" w:hAnsi="Times New Roman"/>
          <w:color w:val="000000"/>
        </w:rPr>
      </w:pPr>
      <w:bookmarkStart w:id="6" w:name="dst47"/>
      <w:bookmarkEnd w:id="6"/>
      <w:r w:rsidRPr="00257070">
        <w:rPr>
          <w:rFonts w:ascii="Times New Roman" w:hAnsi="Times New Roman"/>
          <w:color w:val="000000"/>
        </w:rPr>
        <w:t>- способ приватизации имущества;</w:t>
      </w:r>
    </w:p>
    <w:p w:rsidR="00DF3EBB" w:rsidRPr="00257070" w:rsidRDefault="00DF3EBB" w:rsidP="00DF3EBB">
      <w:pPr>
        <w:shd w:val="clear" w:color="auto" w:fill="FFFFFF"/>
        <w:ind w:firstLine="547"/>
        <w:jc w:val="both"/>
        <w:rPr>
          <w:rFonts w:ascii="Times New Roman" w:hAnsi="Times New Roman"/>
          <w:color w:val="000000"/>
        </w:rPr>
      </w:pPr>
      <w:bookmarkStart w:id="7" w:name="dst48"/>
      <w:bookmarkEnd w:id="7"/>
      <w:r w:rsidRPr="00257070">
        <w:rPr>
          <w:rFonts w:ascii="Times New Roman" w:hAnsi="Times New Roman"/>
          <w:color w:val="000000"/>
        </w:rPr>
        <w:t>- начальная цена продажи имущества;</w:t>
      </w:r>
    </w:p>
    <w:p w:rsidR="00DF3EBB" w:rsidRPr="00257070" w:rsidRDefault="00DF3EBB" w:rsidP="00DF3EBB">
      <w:pPr>
        <w:shd w:val="clear" w:color="auto" w:fill="FFFFFF"/>
        <w:ind w:firstLine="547"/>
        <w:jc w:val="both"/>
        <w:rPr>
          <w:rFonts w:ascii="Times New Roman" w:hAnsi="Times New Roman"/>
          <w:color w:val="000000"/>
        </w:rPr>
      </w:pPr>
      <w:bookmarkStart w:id="8" w:name="dst49"/>
      <w:bookmarkEnd w:id="8"/>
      <w:r w:rsidRPr="00257070">
        <w:rPr>
          <w:rFonts w:ascii="Times New Roman" w:hAnsi="Times New Roman"/>
          <w:color w:val="000000"/>
        </w:rPr>
        <w:t>- форма подачи предложений о цене имущества;</w:t>
      </w:r>
    </w:p>
    <w:p w:rsidR="00DF3EBB" w:rsidRPr="00257070" w:rsidRDefault="00DF3EBB" w:rsidP="00DF3EBB">
      <w:pPr>
        <w:shd w:val="clear" w:color="auto" w:fill="FFFFFF"/>
        <w:ind w:firstLine="547"/>
        <w:jc w:val="both"/>
        <w:rPr>
          <w:rFonts w:ascii="Times New Roman" w:hAnsi="Times New Roman"/>
          <w:color w:val="000000"/>
        </w:rPr>
      </w:pPr>
      <w:bookmarkStart w:id="9" w:name="dst50"/>
      <w:bookmarkEnd w:id="9"/>
      <w:r w:rsidRPr="00257070">
        <w:rPr>
          <w:rFonts w:ascii="Times New Roman" w:hAnsi="Times New Roman"/>
          <w:color w:val="000000"/>
        </w:rPr>
        <w:t>- условия и сроки платежа, необходимые реквизиты счетов;</w:t>
      </w:r>
    </w:p>
    <w:p w:rsidR="00DF3EBB" w:rsidRPr="00257070" w:rsidRDefault="00DF3EBB" w:rsidP="00DF3EBB">
      <w:pPr>
        <w:shd w:val="clear" w:color="auto" w:fill="FFFFFF"/>
        <w:ind w:firstLine="547"/>
        <w:jc w:val="both"/>
        <w:rPr>
          <w:rFonts w:ascii="Times New Roman" w:hAnsi="Times New Roman"/>
          <w:color w:val="000000"/>
        </w:rPr>
      </w:pPr>
      <w:bookmarkStart w:id="10" w:name="dst51"/>
      <w:bookmarkEnd w:id="10"/>
      <w:r w:rsidRPr="00257070">
        <w:rPr>
          <w:rFonts w:ascii="Times New Roman" w:hAnsi="Times New Roman"/>
          <w:color w:val="000000"/>
        </w:rPr>
        <w:t>- размер задатка, срок и порядок его внесения, необходимые реквизиты счетов;</w:t>
      </w:r>
    </w:p>
    <w:p w:rsidR="00DF3EBB" w:rsidRPr="00257070" w:rsidRDefault="00DF3EBB" w:rsidP="00DF3EBB">
      <w:pPr>
        <w:shd w:val="clear" w:color="auto" w:fill="FFFFFF"/>
        <w:ind w:firstLine="547"/>
        <w:jc w:val="both"/>
        <w:rPr>
          <w:rFonts w:ascii="Times New Roman" w:hAnsi="Times New Roman"/>
          <w:color w:val="000000"/>
        </w:rPr>
      </w:pPr>
      <w:bookmarkStart w:id="11" w:name="dst52"/>
      <w:bookmarkEnd w:id="11"/>
      <w:r w:rsidRPr="00257070">
        <w:rPr>
          <w:rFonts w:ascii="Times New Roman" w:hAnsi="Times New Roman"/>
          <w:color w:val="000000"/>
        </w:rPr>
        <w:t>- порядок, место, даты начала и окончания подачи заявок, предложений;</w:t>
      </w:r>
    </w:p>
    <w:p w:rsidR="00DF3EBB" w:rsidRPr="00257070" w:rsidRDefault="00DF3EBB" w:rsidP="00DF3EBB">
      <w:pPr>
        <w:shd w:val="clear" w:color="auto" w:fill="FFFFFF"/>
        <w:ind w:firstLine="547"/>
        <w:jc w:val="both"/>
        <w:rPr>
          <w:rFonts w:ascii="Times New Roman" w:hAnsi="Times New Roman"/>
          <w:color w:val="000000"/>
        </w:rPr>
      </w:pPr>
      <w:bookmarkStart w:id="12" w:name="dst382"/>
      <w:bookmarkEnd w:id="12"/>
      <w:r w:rsidRPr="00257070">
        <w:rPr>
          <w:rFonts w:ascii="Times New Roman" w:hAnsi="Times New Roman"/>
          <w:color w:val="000000"/>
        </w:rPr>
        <w:t>- исчерпывающий перечень представляемых участниками торгов документов и требования к их оформлению;</w:t>
      </w:r>
    </w:p>
    <w:p w:rsidR="00DF3EBB" w:rsidRPr="00257070" w:rsidRDefault="00DF3EBB" w:rsidP="00DF3EBB">
      <w:pPr>
        <w:shd w:val="clear" w:color="auto" w:fill="FFFFFF"/>
        <w:ind w:firstLine="547"/>
        <w:jc w:val="both"/>
        <w:rPr>
          <w:rFonts w:ascii="Times New Roman" w:hAnsi="Times New Roman"/>
          <w:color w:val="000000"/>
        </w:rPr>
      </w:pPr>
      <w:bookmarkStart w:id="13" w:name="dst54"/>
      <w:bookmarkEnd w:id="13"/>
      <w:r w:rsidRPr="00257070">
        <w:rPr>
          <w:rFonts w:ascii="Times New Roman" w:hAnsi="Times New Roman"/>
          <w:color w:val="000000"/>
        </w:rPr>
        <w:t>- срок заключения договора купли-продажи имущества;</w:t>
      </w:r>
    </w:p>
    <w:p w:rsidR="00DF3EBB" w:rsidRPr="00257070" w:rsidRDefault="00DF3EBB" w:rsidP="00DF3EBB">
      <w:pPr>
        <w:shd w:val="clear" w:color="auto" w:fill="FFFFFF"/>
        <w:ind w:firstLine="547"/>
        <w:jc w:val="both"/>
        <w:rPr>
          <w:rFonts w:ascii="Times New Roman" w:hAnsi="Times New Roman"/>
          <w:color w:val="000000"/>
        </w:rPr>
      </w:pPr>
      <w:bookmarkStart w:id="14" w:name="dst55"/>
      <w:bookmarkEnd w:id="14"/>
      <w:r w:rsidRPr="00257070">
        <w:rPr>
          <w:rFonts w:ascii="Times New Roman" w:hAnsi="Times New Roman"/>
          <w:color w:val="000000"/>
        </w:rPr>
        <w:t>- порядок ознакомления покупателей с иной информацией, условиями договора купли-продажи имущества;</w:t>
      </w:r>
    </w:p>
    <w:p w:rsidR="00DF3EBB" w:rsidRPr="00257070" w:rsidRDefault="00DF3EBB" w:rsidP="00DF3EBB">
      <w:pPr>
        <w:shd w:val="clear" w:color="auto" w:fill="FFFFFF"/>
        <w:ind w:firstLine="547"/>
        <w:jc w:val="both"/>
        <w:rPr>
          <w:rFonts w:ascii="Times New Roman" w:hAnsi="Times New Roman"/>
          <w:color w:val="000000"/>
        </w:rPr>
      </w:pPr>
      <w:bookmarkStart w:id="15" w:name="dst56"/>
      <w:bookmarkEnd w:id="15"/>
      <w:r w:rsidRPr="00257070">
        <w:rPr>
          <w:rFonts w:ascii="Times New Roman" w:hAnsi="Times New Roman"/>
          <w:color w:val="000000"/>
        </w:rPr>
        <w:t>- ограничения участия отдельных категорий физических лиц и юридических лиц в приватизации имущества;</w:t>
      </w:r>
    </w:p>
    <w:p w:rsidR="00DF3EBB" w:rsidRPr="00257070" w:rsidRDefault="00DF3EBB" w:rsidP="00DF3EBB">
      <w:pPr>
        <w:shd w:val="clear" w:color="auto" w:fill="FFFFFF"/>
        <w:ind w:firstLine="547"/>
        <w:jc w:val="both"/>
        <w:rPr>
          <w:rFonts w:ascii="Times New Roman" w:hAnsi="Times New Roman"/>
          <w:color w:val="000000"/>
        </w:rPr>
      </w:pPr>
      <w:bookmarkStart w:id="16" w:name="dst57"/>
      <w:bookmarkEnd w:id="16"/>
      <w:r w:rsidRPr="00257070">
        <w:rPr>
          <w:rFonts w:ascii="Times New Roman" w:hAnsi="Times New Roman"/>
          <w:color w:val="000000"/>
        </w:rPr>
        <w:t>-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DF3EBB" w:rsidRPr="00257070" w:rsidRDefault="00DF3EBB" w:rsidP="00DF3EBB">
      <w:pPr>
        <w:shd w:val="clear" w:color="auto" w:fill="FFFFFF"/>
        <w:ind w:firstLine="547"/>
        <w:jc w:val="both"/>
        <w:rPr>
          <w:rFonts w:ascii="Times New Roman" w:hAnsi="Times New Roman"/>
          <w:color w:val="000000"/>
        </w:rPr>
      </w:pPr>
      <w:bookmarkStart w:id="17" w:name="dst58"/>
      <w:bookmarkEnd w:id="17"/>
      <w:r w:rsidRPr="00257070">
        <w:rPr>
          <w:rFonts w:ascii="Times New Roman" w:hAnsi="Times New Roman"/>
          <w:color w:val="000000"/>
        </w:rPr>
        <w:t>- место и срок подведения итогов продажи муниципального имущества;</w:t>
      </w:r>
    </w:p>
    <w:p w:rsidR="00DF3EBB" w:rsidRPr="00955F86" w:rsidRDefault="00DF3EBB" w:rsidP="00DF3EBB">
      <w:pPr>
        <w:shd w:val="clear" w:color="auto" w:fill="FFFFFF"/>
        <w:ind w:firstLine="547"/>
        <w:jc w:val="both"/>
        <w:rPr>
          <w:rFonts w:ascii="Times New Roman" w:hAnsi="Times New Roman"/>
          <w:color w:val="000000"/>
        </w:rPr>
      </w:pPr>
      <w:bookmarkStart w:id="18" w:name="dst383"/>
      <w:bookmarkEnd w:id="18"/>
      <w:r w:rsidRPr="00257070">
        <w:rPr>
          <w:rFonts w:ascii="Times New Roman" w:hAnsi="Times New Roman"/>
          <w:color w:val="000000"/>
        </w:rPr>
        <w:t xml:space="preserve">-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w:t>
      </w:r>
      <w:r w:rsidRPr="00955F86">
        <w:rPr>
          <w:rFonts w:ascii="Times New Roman" w:hAnsi="Times New Roman"/>
          <w:color w:val="000000"/>
        </w:rPr>
        <w:t>имущества;</w:t>
      </w:r>
    </w:p>
    <w:p w:rsidR="00DF3EBB" w:rsidRPr="00955F86" w:rsidRDefault="00DF3EBB" w:rsidP="00DF3EBB">
      <w:pPr>
        <w:ind w:firstLine="708"/>
        <w:jc w:val="both"/>
        <w:rPr>
          <w:rFonts w:ascii="Times New Roman" w:hAnsi="Times New Roman"/>
        </w:rPr>
      </w:pPr>
      <w:bookmarkStart w:id="19" w:name="dst555"/>
      <w:bookmarkEnd w:id="19"/>
      <w:r w:rsidRPr="00955F86">
        <w:rPr>
          <w:rFonts w:ascii="Times New Roman" w:hAnsi="Times New Roman"/>
        </w:rPr>
        <w:t xml:space="preserve">4.4. </w:t>
      </w:r>
      <w:r w:rsidRPr="00955F86">
        <w:rPr>
          <w:rFonts w:ascii="Times New Roman" w:hAnsi="Times New Roman"/>
          <w:color w:val="000000"/>
          <w:shd w:val="clear" w:color="auto" w:fill="FFFFFF"/>
        </w:rPr>
        <w:t xml:space="preserve">Информация о результатах сделок приватизации муниципального имущества подлежит размещению в течение десяти дней со дня совершения указанных сделок </w:t>
      </w:r>
      <w:r w:rsidRPr="00955F86">
        <w:rPr>
          <w:rFonts w:ascii="Times New Roman" w:hAnsi="Times New Roman"/>
        </w:rPr>
        <w:t xml:space="preserve">на официальном сайте Российской Федерации - </w:t>
      </w:r>
      <w:r w:rsidRPr="00955F86">
        <w:rPr>
          <w:rFonts w:ascii="Times New Roman" w:hAnsi="Times New Roman"/>
          <w:color w:val="000000"/>
          <w:shd w:val="clear" w:color="auto" w:fill="FFFFFF"/>
        </w:rPr>
        <w:t>www.torgi.gov.ru</w:t>
      </w:r>
      <w:r w:rsidRPr="00955F86">
        <w:rPr>
          <w:rFonts w:ascii="Times New Roman" w:hAnsi="Times New Roman"/>
        </w:rPr>
        <w:t xml:space="preserve"> в сети «Интернет» для размещения информации о проведении торгов, определенном Правительством Российской Федерации. Опубликованию подлежит следующая информация: </w:t>
      </w:r>
    </w:p>
    <w:p w:rsidR="00DF3EBB" w:rsidRPr="00257070" w:rsidRDefault="00DF3EBB" w:rsidP="00DF3EBB">
      <w:pPr>
        <w:shd w:val="clear" w:color="auto" w:fill="FFFFFF"/>
        <w:ind w:firstLine="547"/>
        <w:jc w:val="both"/>
        <w:rPr>
          <w:rFonts w:ascii="Times New Roman" w:hAnsi="Times New Roman"/>
          <w:color w:val="000000"/>
        </w:rPr>
      </w:pPr>
      <w:r w:rsidRPr="00955F86">
        <w:rPr>
          <w:rFonts w:ascii="Times New Roman" w:hAnsi="Times New Roman"/>
          <w:color w:val="000000"/>
        </w:rPr>
        <w:t>- наименование продавца имущества;</w:t>
      </w:r>
    </w:p>
    <w:p w:rsidR="00DF3EBB" w:rsidRPr="00257070" w:rsidRDefault="00DF3EBB" w:rsidP="00DF3EBB">
      <w:pPr>
        <w:shd w:val="clear" w:color="auto" w:fill="FFFFFF"/>
        <w:ind w:firstLine="547"/>
        <w:jc w:val="both"/>
        <w:rPr>
          <w:rFonts w:ascii="Times New Roman" w:hAnsi="Times New Roman"/>
          <w:color w:val="000000"/>
        </w:rPr>
      </w:pPr>
      <w:bookmarkStart w:id="20" w:name="dst399"/>
      <w:bookmarkEnd w:id="20"/>
      <w:r w:rsidRPr="00257070">
        <w:rPr>
          <w:rFonts w:ascii="Times New Roman" w:hAnsi="Times New Roman"/>
          <w:color w:val="000000"/>
        </w:rPr>
        <w:t>- наименование такого имущества и иные позволяющие его индивидуализировать сведения (характеристика имущества);</w:t>
      </w:r>
    </w:p>
    <w:p w:rsidR="00DF3EBB" w:rsidRPr="00257070" w:rsidRDefault="00DF3EBB" w:rsidP="00DF3EBB">
      <w:pPr>
        <w:shd w:val="clear" w:color="auto" w:fill="FFFFFF"/>
        <w:ind w:firstLine="547"/>
        <w:jc w:val="both"/>
        <w:rPr>
          <w:rFonts w:ascii="Times New Roman" w:hAnsi="Times New Roman"/>
          <w:color w:val="000000"/>
        </w:rPr>
      </w:pPr>
      <w:bookmarkStart w:id="21" w:name="dst400"/>
      <w:bookmarkEnd w:id="21"/>
      <w:r w:rsidRPr="00257070">
        <w:rPr>
          <w:rFonts w:ascii="Times New Roman" w:hAnsi="Times New Roman"/>
          <w:color w:val="000000"/>
        </w:rPr>
        <w:t>- дата, время и место проведения торгов;</w:t>
      </w:r>
    </w:p>
    <w:p w:rsidR="00DF3EBB" w:rsidRPr="00257070" w:rsidRDefault="00DF3EBB" w:rsidP="00DF3EBB">
      <w:pPr>
        <w:shd w:val="clear" w:color="auto" w:fill="FFFFFF"/>
        <w:ind w:firstLine="547"/>
        <w:jc w:val="both"/>
        <w:rPr>
          <w:rFonts w:ascii="Times New Roman" w:hAnsi="Times New Roman"/>
          <w:color w:val="000000"/>
        </w:rPr>
      </w:pPr>
      <w:bookmarkStart w:id="22" w:name="dst401"/>
      <w:bookmarkEnd w:id="22"/>
      <w:r w:rsidRPr="00257070">
        <w:rPr>
          <w:rFonts w:ascii="Times New Roman" w:hAnsi="Times New Roman"/>
          <w:color w:val="000000"/>
        </w:rPr>
        <w:lastRenderedPageBreak/>
        <w:t>- цена сделки приватизации;</w:t>
      </w:r>
    </w:p>
    <w:p w:rsidR="00DF3EBB" w:rsidRPr="00257070" w:rsidRDefault="00DF3EBB" w:rsidP="00DF3EBB">
      <w:pPr>
        <w:shd w:val="clear" w:color="auto" w:fill="FFFFFF"/>
        <w:ind w:firstLine="547"/>
        <w:jc w:val="both"/>
        <w:rPr>
          <w:rFonts w:ascii="Times New Roman" w:hAnsi="Times New Roman"/>
          <w:color w:val="000000"/>
        </w:rPr>
      </w:pPr>
      <w:bookmarkStart w:id="23" w:name="dst402"/>
      <w:bookmarkEnd w:id="23"/>
      <w:r w:rsidRPr="00257070">
        <w:rPr>
          <w:rFonts w:ascii="Times New Roman" w:hAnsi="Times New Roman"/>
          <w:color w:val="000000"/>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DF3EBB" w:rsidRPr="00257070" w:rsidRDefault="00DF3EBB" w:rsidP="00DF3EBB">
      <w:pPr>
        <w:shd w:val="clear" w:color="auto" w:fill="FFFFFF"/>
        <w:ind w:firstLine="547"/>
        <w:jc w:val="both"/>
        <w:rPr>
          <w:rFonts w:ascii="Times New Roman" w:hAnsi="Times New Roman"/>
          <w:color w:val="000000"/>
        </w:rPr>
      </w:pPr>
      <w:bookmarkStart w:id="24" w:name="dst403"/>
      <w:bookmarkEnd w:id="24"/>
      <w:r w:rsidRPr="00257070">
        <w:rPr>
          <w:rFonts w:ascii="Times New Roman" w:hAnsi="Times New Roman"/>
          <w:color w:val="000000"/>
        </w:rPr>
        <w:t>- имя физического лица или наименование юридического лица - победителя торгов.</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4.5 </w:t>
      </w:r>
      <w:r w:rsidRPr="00257070">
        <w:rPr>
          <w:rFonts w:ascii="Times New Roman" w:hAnsi="Times New Roman"/>
        </w:rPr>
        <w:t>Документы,</w:t>
      </w:r>
      <w:r w:rsidRPr="00257070">
        <w:rPr>
          <w:rFonts w:ascii="Times New Roman" w:hAnsi="Times New Roman"/>
        </w:rPr>
        <w:t xml:space="preserve"> представляемые претендентами – юридическими лицами:</w:t>
      </w:r>
    </w:p>
    <w:p w:rsidR="00DF3EBB" w:rsidRPr="00257070" w:rsidRDefault="00DF3EBB" w:rsidP="00DF3EBB">
      <w:pPr>
        <w:ind w:firstLine="547"/>
        <w:jc w:val="both"/>
        <w:rPr>
          <w:rFonts w:ascii="Times New Roman" w:hAnsi="Times New Roman"/>
        </w:rPr>
      </w:pPr>
      <w:r w:rsidRPr="00257070">
        <w:rPr>
          <w:rFonts w:ascii="Times New Roman" w:hAnsi="Times New Roman"/>
        </w:rPr>
        <w:t>- заявка;</w:t>
      </w: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color w:val="000000"/>
        </w:rPr>
        <w:t>- заверенные копии учредительных документов;</w:t>
      </w:r>
    </w:p>
    <w:p w:rsidR="00DF3EBB" w:rsidRPr="00257070" w:rsidRDefault="00DF3EBB" w:rsidP="00DF3EBB">
      <w:pPr>
        <w:shd w:val="clear" w:color="auto" w:fill="FFFFFF"/>
        <w:ind w:firstLine="547"/>
        <w:jc w:val="both"/>
        <w:rPr>
          <w:rFonts w:ascii="Times New Roman" w:hAnsi="Times New Roman"/>
          <w:color w:val="000000"/>
        </w:rPr>
      </w:pPr>
      <w:bookmarkStart w:id="25" w:name="dst100655"/>
      <w:bookmarkEnd w:id="25"/>
      <w:r w:rsidRPr="00257070">
        <w:rPr>
          <w:rFonts w:ascii="Times New Roman" w:hAnsi="Times New Roman"/>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F3EBB" w:rsidRPr="00257070" w:rsidRDefault="00DF3EBB" w:rsidP="00DF3EBB">
      <w:pPr>
        <w:shd w:val="clear" w:color="auto" w:fill="FFFFFF"/>
        <w:ind w:firstLine="547"/>
        <w:jc w:val="both"/>
        <w:rPr>
          <w:rFonts w:ascii="Times New Roman" w:hAnsi="Times New Roman"/>
          <w:color w:val="000000"/>
        </w:rPr>
      </w:pPr>
      <w:bookmarkStart w:id="26" w:name="dst192"/>
      <w:bookmarkEnd w:id="26"/>
      <w:r w:rsidRPr="00257070">
        <w:rPr>
          <w:rFonts w:ascii="Times New Roman" w:hAnsi="Times New Roman"/>
          <w:color w:val="333333"/>
        </w:rPr>
        <w:t xml:space="preserve">- </w:t>
      </w:r>
      <w:r w:rsidRPr="00257070">
        <w:rPr>
          <w:rFonts w:ascii="Times New Roman" w:hAnsi="Times New Roman"/>
          <w:color w:val="00000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3EBB" w:rsidRPr="00257070" w:rsidRDefault="00DF3EBB" w:rsidP="00DF3EBB">
      <w:pPr>
        <w:ind w:firstLine="708"/>
        <w:jc w:val="both"/>
        <w:rPr>
          <w:rFonts w:ascii="Times New Roman" w:hAnsi="Times New Roman"/>
        </w:rPr>
      </w:pPr>
      <w:r w:rsidRPr="00257070">
        <w:rPr>
          <w:rFonts w:ascii="Times New Roman" w:hAnsi="Times New Roman"/>
        </w:rPr>
        <w:t>Документы, представляемые претендентами – физическими лицами:</w:t>
      </w: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color w:val="000000"/>
        </w:rPr>
        <w:t> </w:t>
      </w:r>
      <w:r w:rsidRPr="00257070">
        <w:rPr>
          <w:rFonts w:ascii="Times New Roman" w:hAnsi="Times New Roman"/>
          <w:b/>
          <w:color w:val="000000"/>
        </w:rPr>
        <w:t>-</w:t>
      </w:r>
      <w:r w:rsidRPr="00257070">
        <w:rPr>
          <w:rFonts w:ascii="Times New Roman" w:hAnsi="Times New Roman"/>
          <w:color w:val="000000"/>
        </w:rPr>
        <w:t xml:space="preserve">  </w:t>
      </w:r>
      <w:hyperlink r:id="rId9" w:history="1">
        <w:r w:rsidRPr="00257070">
          <w:rPr>
            <w:rFonts w:ascii="Times New Roman" w:hAnsi="Times New Roman"/>
            <w:color w:val="000000"/>
          </w:rPr>
          <w:t>документ</w:t>
        </w:r>
      </w:hyperlink>
      <w:r w:rsidRPr="00257070">
        <w:rPr>
          <w:rFonts w:ascii="Times New Roman" w:hAnsi="Times New Roman"/>
          <w:color w:val="000000"/>
        </w:rPr>
        <w:t>, удостоверяющий личность, или копии всех его листов.</w:t>
      </w:r>
    </w:p>
    <w:p w:rsidR="00DF3EBB" w:rsidRPr="00257070" w:rsidRDefault="00DF3EBB" w:rsidP="00DF3EBB">
      <w:pPr>
        <w:shd w:val="clear" w:color="auto" w:fill="FFFFFF"/>
        <w:ind w:firstLine="547"/>
        <w:jc w:val="both"/>
        <w:rPr>
          <w:rFonts w:ascii="Times New Roman" w:hAnsi="Times New Roman"/>
          <w:color w:val="000000"/>
        </w:rPr>
      </w:pPr>
      <w:bookmarkStart w:id="27" w:name="dst194"/>
      <w:bookmarkEnd w:id="27"/>
      <w:r w:rsidRPr="00257070">
        <w:rPr>
          <w:rFonts w:ascii="Times New Roman" w:hAnsi="Times New Roman"/>
          <w:color w:val="000000"/>
        </w:rPr>
        <w:t xml:space="preserve"> - доверенность на осуществлении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 случае действия физического лица через представителя).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4.6.Требования, предъявляемые к предоставляемым документам: </w:t>
      </w: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color w:val="000000"/>
        </w:rPr>
        <w:t>-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DF3EBB" w:rsidRPr="00257070" w:rsidRDefault="00DF3EBB" w:rsidP="00DF3EBB">
      <w:pPr>
        <w:shd w:val="clear" w:color="auto" w:fill="FFFFFF"/>
        <w:ind w:firstLine="547"/>
        <w:jc w:val="both"/>
        <w:rPr>
          <w:rFonts w:ascii="Times New Roman" w:hAnsi="Times New Roman"/>
          <w:color w:val="000000"/>
        </w:rPr>
      </w:pPr>
      <w:bookmarkStart w:id="28" w:name="dst196"/>
      <w:bookmarkEnd w:id="28"/>
      <w:r w:rsidRPr="00257070">
        <w:rPr>
          <w:rFonts w:ascii="Times New Roman" w:hAnsi="Times New Roman"/>
          <w:color w:val="000000"/>
        </w:rPr>
        <w:t>- к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F3EBB" w:rsidRPr="00257070" w:rsidRDefault="00DF3EBB" w:rsidP="00DF3EBB">
      <w:pPr>
        <w:jc w:val="both"/>
        <w:rPr>
          <w:rFonts w:ascii="Times New Roman" w:hAnsi="Times New Roman"/>
        </w:rPr>
      </w:pPr>
    </w:p>
    <w:p w:rsidR="00DF3EBB" w:rsidRPr="00257070" w:rsidRDefault="00DF3EBB" w:rsidP="00DF3EBB">
      <w:pPr>
        <w:jc w:val="both"/>
        <w:rPr>
          <w:rFonts w:ascii="Times New Roman" w:hAnsi="Times New Roman"/>
          <w:b/>
        </w:rPr>
      </w:pPr>
      <w:r w:rsidRPr="00257070">
        <w:rPr>
          <w:rFonts w:ascii="Times New Roman" w:hAnsi="Times New Roman"/>
          <w:b/>
        </w:rPr>
        <w:t>Статья 5. Способы приватизации муниципального имущества</w:t>
      </w:r>
    </w:p>
    <w:p w:rsidR="00DF3EBB" w:rsidRPr="00257070" w:rsidRDefault="00DF3EBB" w:rsidP="00DF3EBB">
      <w:pPr>
        <w:jc w:val="both"/>
        <w:rPr>
          <w:rFonts w:ascii="Times New Roman" w:hAnsi="Times New Roman"/>
        </w:rPr>
      </w:pPr>
    </w:p>
    <w:p w:rsidR="00DF3EBB" w:rsidRPr="00BC7243" w:rsidRDefault="00DF3EBB" w:rsidP="00DF3EBB">
      <w:pPr>
        <w:shd w:val="clear" w:color="auto" w:fill="FFFFFF"/>
        <w:ind w:firstLine="547"/>
        <w:jc w:val="both"/>
        <w:rPr>
          <w:rFonts w:ascii="Times New Roman" w:hAnsi="Times New Roman"/>
          <w:color w:val="000000"/>
        </w:rPr>
      </w:pPr>
      <w:r w:rsidRPr="00257070">
        <w:rPr>
          <w:rFonts w:ascii="Times New Roman" w:hAnsi="Times New Roman"/>
        </w:rPr>
        <w:t xml:space="preserve">5.1. Приватизация муниципального имущества осуществляется способами, определенными Федеральным </w:t>
      </w:r>
      <w:r w:rsidRPr="00955F86">
        <w:rPr>
          <w:rFonts w:ascii="Times New Roman" w:hAnsi="Times New Roman"/>
        </w:rPr>
        <w:t xml:space="preserve">законом </w:t>
      </w:r>
      <w:r w:rsidRPr="00955F86">
        <w:rPr>
          <w:rFonts w:ascii="Times New Roman" w:hAnsi="Times New Roman"/>
          <w:color w:val="000000"/>
        </w:rPr>
        <w:t>№178 от 21.12.2001 г.;</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5.1.1 преобразование унитарного предприятия в акционерное общество;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5.1.2 преобразование унитарного предприятия в общество с ограниченной ответственностью;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5.1.3 продажа муниципального имущества на аукционе;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5.1.4 продажа акций акционерных обществ на специализированном аукционе;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5.1.5 продажа муниципального имущества на конкурсе;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5.1.6 продажа за пределами территории Российской Федерации находящихся в государственной собственности акций акционерных обществ;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5.1.7 продажа муниципального имущества посредством публичного предложения;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5.1.8 продажа государственного или муниципального имущества без объявления цены; </w:t>
      </w:r>
    </w:p>
    <w:p w:rsidR="00DF3EBB" w:rsidRPr="00257070" w:rsidRDefault="00DF3EBB" w:rsidP="00DF3EBB">
      <w:pPr>
        <w:ind w:firstLine="708"/>
        <w:jc w:val="both"/>
        <w:rPr>
          <w:rFonts w:ascii="Times New Roman" w:hAnsi="Times New Roman"/>
        </w:rPr>
      </w:pPr>
      <w:r w:rsidRPr="00257070">
        <w:rPr>
          <w:rFonts w:ascii="Times New Roman" w:hAnsi="Times New Roman"/>
        </w:rPr>
        <w:lastRenderedPageBreak/>
        <w:t xml:space="preserve">5.1.9 внесение государственного или муниципального имущества в качестве вклада в уставные капиталы акционерных обществ;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5.1.10 продажа акций акционерных обществ по результатам доверительного управления. </w:t>
      </w:r>
    </w:p>
    <w:p w:rsidR="00DF3EBB" w:rsidRPr="00257070" w:rsidRDefault="00DF3EBB" w:rsidP="00DF3EBB">
      <w:pPr>
        <w:jc w:val="both"/>
        <w:rPr>
          <w:rFonts w:ascii="Times New Roman" w:hAnsi="Times New Roman"/>
        </w:rPr>
      </w:pPr>
    </w:p>
    <w:p w:rsidR="00DF3EBB" w:rsidRPr="00257070" w:rsidRDefault="00DF3EBB" w:rsidP="00DF3EBB">
      <w:pPr>
        <w:jc w:val="both"/>
        <w:rPr>
          <w:rFonts w:ascii="Times New Roman" w:hAnsi="Times New Roman"/>
          <w:b/>
        </w:rPr>
      </w:pPr>
      <w:r w:rsidRPr="00257070">
        <w:rPr>
          <w:rFonts w:ascii="Times New Roman" w:hAnsi="Times New Roman"/>
          <w:b/>
        </w:rPr>
        <w:t>Статья 6. Обременения и ограничения приватизируемого муниципального имущества</w:t>
      </w:r>
    </w:p>
    <w:p w:rsidR="00DF3EBB" w:rsidRPr="00257070" w:rsidRDefault="00DF3EBB" w:rsidP="00DF3EBB">
      <w:pPr>
        <w:jc w:val="both"/>
        <w:rPr>
          <w:rFonts w:ascii="Times New Roman" w:hAnsi="Times New Roman"/>
          <w:b/>
        </w:rPr>
      </w:pP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rPr>
        <w:t xml:space="preserve">6.1. </w:t>
      </w:r>
      <w:r w:rsidRPr="00257070">
        <w:rPr>
          <w:rStyle w:val="blk"/>
          <w:rFonts w:ascii="Times New Roman" w:hAnsi="Times New Roman"/>
          <w:color w:val="000000"/>
        </w:rPr>
        <w:t>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w:t>
      </w:r>
    </w:p>
    <w:p w:rsidR="00DF3EBB" w:rsidRPr="00257070" w:rsidRDefault="00DF3EBB" w:rsidP="00DF3EBB">
      <w:pPr>
        <w:shd w:val="clear" w:color="auto" w:fill="FFFFFF"/>
        <w:ind w:firstLine="547"/>
        <w:jc w:val="both"/>
        <w:rPr>
          <w:rFonts w:ascii="Times New Roman" w:hAnsi="Times New Roman"/>
          <w:color w:val="000000"/>
        </w:rPr>
      </w:pPr>
      <w:bookmarkStart w:id="29" w:name="dst100437"/>
      <w:bookmarkEnd w:id="29"/>
      <w:r w:rsidRPr="00257070">
        <w:rPr>
          <w:rStyle w:val="blk"/>
          <w:rFonts w:ascii="Times New Roman" w:hAnsi="Times New Roman"/>
          <w:color w:val="000000"/>
        </w:rPr>
        <w:t>6.2. Ограничениями могут являться:</w:t>
      </w:r>
    </w:p>
    <w:p w:rsidR="00DF3EBB" w:rsidRPr="00257070" w:rsidRDefault="00DF3EBB" w:rsidP="00DF3EBB">
      <w:pPr>
        <w:shd w:val="clear" w:color="auto" w:fill="FFFFFF"/>
        <w:ind w:firstLine="547"/>
        <w:jc w:val="both"/>
        <w:rPr>
          <w:rFonts w:ascii="Times New Roman" w:hAnsi="Times New Roman"/>
          <w:color w:val="000000"/>
        </w:rPr>
      </w:pPr>
      <w:bookmarkStart w:id="30" w:name="dst100438"/>
      <w:bookmarkEnd w:id="30"/>
      <w:r w:rsidRPr="00257070">
        <w:rPr>
          <w:rStyle w:val="blk"/>
          <w:rFonts w:ascii="Times New Roman" w:hAnsi="Times New Roman"/>
          <w:color w:val="000000"/>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DF3EBB" w:rsidRPr="00257070" w:rsidRDefault="00DF3EBB" w:rsidP="00DF3EBB">
      <w:pPr>
        <w:shd w:val="clear" w:color="auto" w:fill="FFFFFF"/>
        <w:ind w:firstLine="547"/>
        <w:jc w:val="both"/>
        <w:rPr>
          <w:rStyle w:val="blk"/>
          <w:rFonts w:ascii="Times New Roman" w:hAnsi="Times New Roman"/>
          <w:color w:val="000000"/>
        </w:rPr>
      </w:pPr>
      <w:bookmarkStart w:id="31" w:name="dst100439"/>
      <w:bookmarkEnd w:id="31"/>
      <w:r w:rsidRPr="00257070">
        <w:rPr>
          <w:rStyle w:val="blk"/>
          <w:rFonts w:ascii="Times New Roman" w:hAnsi="Times New Roman"/>
          <w:color w:val="000000"/>
        </w:rPr>
        <w:t xml:space="preserve">-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w:t>
      </w:r>
    </w:p>
    <w:p w:rsidR="00DF3EBB" w:rsidRPr="00257070" w:rsidRDefault="00DF3EBB" w:rsidP="00DF3EBB">
      <w:pPr>
        <w:shd w:val="clear" w:color="auto" w:fill="FFFFFF"/>
        <w:ind w:firstLine="547"/>
        <w:jc w:val="both"/>
        <w:rPr>
          <w:rFonts w:ascii="Times New Roman" w:hAnsi="Times New Roman"/>
          <w:color w:val="000000"/>
        </w:rPr>
      </w:pPr>
      <w:r w:rsidRPr="00257070">
        <w:rPr>
          <w:rStyle w:val="blk"/>
          <w:rFonts w:ascii="Times New Roman" w:hAnsi="Times New Roman"/>
          <w:color w:val="000000"/>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F3EBB" w:rsidRPr="00257070" w:rsidRDefault="00DF3EBB" w:rsidP="00DF3EBB">
      <w:pPr>
        <w:shd w:val="clear" w:color="auto" w:fill="FFFFFF"/>
        <w:ind w:firstLine="547"/>
        <w:jc w:val="both"/>
        <w:rPr>
          <w:rFonts w:ascii="Times New Roman" w:hAnsi="Times New Roman"/>
          <w:color w:val="000000"/>
        </w:rPr>
      </w:pPr>
      <w:bookmarkStart w:id="32" w:name="dst100440"/>
      <w:bookmarkEnd w:id="32"/>
      <w:r w:rsidRPr="00257070">
        <w:rPr>
          <w:rStyle w:val="blk"/>
          <w:rFonts w:ascii="Times New Roman" w:hAnsi="Times New Roman"/>
          <w:color w:val="000000"/>
        </w:rPr>
        <w:t>-  иные обязанности, предусмотренные федеральным законом или в установленном им порядке.</w:t>
      </w:r>
    </w:p>
    <w:p w:rsidR="00DF3EBB" w:rsidRPr="00257070" w:rsidRDefault="00DF3EBB" w:rsidP="00DF3EBB">
      <w:pPr>
        <w:shd w:val="clear" w:color="auto" w:fill="FFFFFF"/>
        <w:ind w:firstLine="547"/>
        <w:jc w:val="both"/>
        <w:rPr>
          <w:rFonts w:ascii="Times New Roman" w:hAnsi="Times New Roman"/>
          <w:color w:val="000000"/>
        </w:rPr>
      </w:pPr>
      <w:bookmarkStart w:id="33" w:name="dst100441"/>
      <w:bookmarkEnd w:id="33"/>
      <w:r w:rsidRPr="00257070">
        <w:rPr>
          <w:rStyle w:val="blk"/>
          <w:rFonts w:ascii="Times New Roman" w:hAnsi="Times New Roman"/>
          <w:color w:val="000000"/>
        </w:rPr>
        <w:t>6.3.Публичным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F3EBB" w:rsidRPr="00257070" w:rsidRDefault="00DF3EBB" w:rsidP="00DF3EBB">
      <w:pPr>
        <w:shd w:val="clear" w:color="auto" w:fill="FFFFFF"/>
        <w:ind w:firstLine="547"/>
        <w:jc w:val="both"/>
        <w:rPr>
          <w:rFonts w:ascii="Times New Roman" w:hAnsi="Times New Roman"/>
          <w:color w:val="000000"/>
        </w:rPr>
      </w:pPr>
      <w:bookmarkStart w:id="34" w:name="dst100442"/>
      <w:bookmarkEnd w:id="34"/>
      <w:r w:rsidRPr="00257070">
        <w:rPr>
          <w:rStyle w:val="blk"/>
          <w:rFonts w:ascii="Times New Roman" w:hAnsi="Times New Roman"/>
          <w:color w:val="000000"/>
        </w:rPr>
        <w:t>- обеспечивать беспрепятственный доступ, проход, проезд;</w:t>
      </w:r>
    </w:p>
    <w:p w:rsidR="00DF3EBB" w:rsidRPr="00257070" w:rsidRDefault="00DF3EBB" w:rsidP="00DF3EBB">
      <w:pPr>
        <w:shd w:val="clear" w:color="auto" w:fill="FFFFFF"/>
        <w:ind w:firstLine="547"/>
        <w:jc w:val="both"/>
        <w:rPr>
          <w:rFonts w:ascii="Times New Roman" w:hAnsi="Times New Roman"/>
          <w:color w:val="000000"/>
        </w:rPr>
      </w:pPr>
      <w:bookmarkStart w:id="35" w:name="dst100443"/>
      <w:bookmarkEnd w:id="35"/>
      <w:r w:rsidRPr="00257070">
        <w:rPr>
          <w:rStyle w:val="blk"/>
          <w:rFonts w:ascii="Times New Roman" w:hAnsi="Times New Roman"/>
          <w:color w:val="000000"/>
        </w:rPr>
        <w:t>- обеспечивать возможность размещения межевых, геодезических и иных знаков;</w:t>
      </w:r>
    </w:p>
    <w:p w:rsidR="00DF3EBB" w:rsidRPr="00257070" w:rsidRDefault="00DF3EBB" w:rsidP="00DF3EBB">
      <w:pPr>
        <w:shd w:val="clear" w:color="auto" w:fill="FFFFFF"/>
        <w:ind w:firstLine="547"/>
        <w:jc w:val="both"/>
        <w:rPr>
          <w:rFonts w:ascii="Times New Roman" w:hAnsi="Times New Roman"/>
          <w:color w:val="333333"/>
        </w:rPr>
      </w:pPr>
      <w:bookmarkStart w:id="36" w:name="dst272"/>
      <w:bookmarkEnd w:id="36"/>
      <w:r w:rsidRPr="00257070">
        <w:rPr>
          <w:rStyle w:val="blk"/>
          <w:rFonts w:ascii="Times New Roman" w:hAnsi="Times New Roman"/>
          <w:color w:val="000000"/>
        </w:rPr>
        <w:t xml:space="preserve">-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водоотведения. </w:t>
      </w:r>
    </w:p>
    <w:p w:rsidR="00DF3EBB" w:rsidRPr="00257070" w:rsidRDefault="00DF3EBB" w:rsidP="00DF3EBB">
      <w:pPr>
        <w:shd w:val="clear" w:color="auto" w:fill="FFFFFF"/>
        <w:ind w:firstLine="547"/>
        <w:jc w:val="both"/>
        <w:rPr>
          <w:rFonts w:ascii="Times New Roman" w:hAnsi="Times New Roman"/>
          <w:color w:val="000000"/>
        </w:rPr>
      </w:pPr>
      <w:bookmarkStart w:id="37" w:name="dst100445"/>
      <w:bookmarkEnd w:id="37"/>
      <w:r w:rsidRPr="00257070">
        <w:rPr>
          <w:rStyle w:val="blk"/>
          <w:rFonts w:ascii="Times New Roman" w:hAnsi="Times New Roman"/>
          <w:color w:val="000000"/>
        </w:rPr>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F3EBB" w:rsidRPr="00257070" w:rsidRDefault="00DF3EBB" w:rsidP="00DF3EBB">
      <w:pPr>
        <w:shd w:val="clear" w:color="auto" w:fill="FFFFFF"/>
        <w:ind w:firstLine="547"/>
        <w:jc w:val="both"/>
        <w:rPr>
          <w:rFonts w:ascii="Times New Roman" w:hAnsi="Times New Roman"/>
          <w:color w:val="000000"/>
        </w:rPr>
      </w:pPr>
      <w:bookmarkStart w:id="38" w:name="dst100446"/>
      <w:bookmarkEnd w:id="38"/>
      <w:r w:rsidRPr="00257070">
        <w:rPr>
          <w:rStyle w:val="blk"/>
          <w:rFonts w:ascii="Times New Roman" w:hAnsi="Times New Roman"/>
          <w:color w:val="000000"/>
        </w:rPr>
        <w:t>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DF3EBB" w:rsidRPr="00257070" w:rsidRDefault="00DF3EBB" w:rsidP="00DF3EBB">
      <w:pPr>
        <w:shd w:val="clear" w:color="auto" w:fill="FFFFFF"/>
        <w:ind w:firstLine="547"/>
        <w:jc w:val="both"/>
        <w:rPr>
          <w:rFonts w:ascii="Times New Roman" w:hAnsi="Times New Roman"/>
          <w:color w:val="000000"/>
        </w:rPr>
      </w:pPr>
      <w:bookmarkStart w:id="39" w:name="dst100447"/>
      <w:bookmarkEnd w:id="39"/>
      <w:r w:rsidRPr="00257070">
        <w:rPr>
          <w:rStyle w:val="blk"/>
          <w:rFonts w:ascii="Times New Roman" w:hAnsi="Times New Roman"/>
          <w:color w:val="000000"/>
        </w:rPr>
        <w:t>6.6. Переход прав на муниципальное имущество, обремененное публичным сервитутом, не влечет за собой прекращение публичного сервитута.</w:t>
      </w:r>
    </w:p>
    <w:p w:rsidR="00DF3EBB" w:rsidRPr="00257070" w:rsidRDefault="00DF3EBB" w:rsidP="00DF3EBB">
      <w:pPr>
        <w:shd w:val="clear" w:color="auto" w:fill="FFFFFF"/>
        <w:ind w:firstLine="547"/>
        <w:jc w:val="both"/>
        <w:rPr>
          <w:rFonts w:ascii="Times New Roman" w:hAnsi="Times New Roman"/>
          <w:color w:val="000000"/>
        </w:rPr>
      </w:pPr>
      <w:bookmarkStart w:id="40" w:name="dst100448"/>
      <w:bookmarkEnd w:id="40"/>
      <w:r w:rsidRPr="00257070">
        <w:rPr>
          <w:rStyle w:val="blk"/>
          <w:rFonts w:ascii="Times New Roman" w:hAnsi="Times New Roman"/>
          <w:color w:val="000000"/>
        </w:rPr>
        <w:t>6.7. Предусмотренные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F3EBB" w:rsidRPr="00257070" w:rsidRDefault="00DF3EBB" w:rsidP="00DF3EBB">
      <w:pPr>
        <w:shd w:val="clear" w:color="auto" w:fill="FFFFFF"/>
        <w:ind w:firstLine="547"/>
        <w:jc w:val="both"/>
        <w:rPr>
          <w:rFonts w:ascii="Times New Roman" w:hAnsi="Times New Roman"/>
          <w:color w:val="000000"/>
        </w:rPr>
      </w:pPr>
      <w:bookmarkStart w:id="41" w:name="dst100449"/>
      <w:bookmarkEnd w:id="41"/>
      <w:r w:rsidRPr="00257070">
        <w:rPr>
          <w:rStyle w:val="blk"/>
          <w:rFonts w:ascii="Times New Roman" w:hAnsi="Times New Roman"/>
          <w:color w:val="000000"/>
        </w:rPr>
        <w:t>6.8.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DF3EBB" w:rsidRPr="00257070" w:rsidRDefault="00DF3EBB" w:rsidP="00DF3EBB">
      <w:pPr>
        <w:shd w:val="clear" w:color="auto" w:fill="FFFFFF"/>
        <w:ind w:firstLine="547"/>
        <w:jc w:val="both"/>
        <w:rPr>
          <w:rFonts w:ascii="Times New Roman" w:hAnsi="Times New Roman"/>
          <w:color w:val="000000"/>
        </w:rPr>
      </w:pPr>
      <w:bookmarkStart w:id="42" w:name="dst100450"/>
      <w:bookmarkEnd w:id="42"/>
      <w:r w:rsidRPr="00257070">
        <w:rPr>
          <w:rStyle w:val="blk"/>
          <w:rFonts w:ascii="Times New Roman" w:hAnsi="Times New Roman"/>
          <w:color w:val="000000"/>
        </w:rPr>
        <w:t>- указанное лицо может быть обязано, исполнить в натуре условия обременения, в том числе публичного сервитута;</w:t>
      </w:r>
    </w:p>
    <w:p w:rsidR="00DF3EBB" w:rsidRPr="00257070" w:rsidRDefault="00DF3EBB" w:rsidP="00DF3EBB">
      <w:pPr>
        <w:shd w:val="clear" w:color="auto" w:fill="FFFFFF"/>
        <w:ind w:firstLine="547"/>
        <w:jc w:val="both"/>
        <w:rPr>
          <w:rFonts w:ascii="Times New Roman" w:hAnsi="Times New Roman"/>
          <w:color w:val="000000"/>
        </w:rPr>
      </w:pPr>
      <w:bookmarkStart w:id="43" w:name="dst100451"/>
      <w:bookmarkEnd w:id="43"/>
      <w:r w:rsidRPr="00257070">
        <w:rPr>
          <w:rStyle w:val="blk"/>
          <w:rFonts w:ascii="Times New Roman" w:hAnsi="Times New Roman"/>
          <w:color w:val="000000"/>
        </w:rPr>
        <w:lastRenderedPageBreak/>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DF3EBB" w:rsidRPr="00257070" w:rsidRDefault="00DF3EBB" w:rsidP="00DF3EBB">
      <w:pPr>
        <w:shd w:val="clear" w:color="auto" w:fill="FFFFFF"/>
        <w:ind w:firstLine="547"/>
        <w:jc w:val="both"/>
        <w:rPr>
          <w:rFonts w:ascii="Times New Roman" w:hAnsi="Times New Roman"/>
          <w:color w:val="000000"/>
        </w:rPr>
      </w:pPr>
      <w:bookmarkStart w:id="44" w:name="dst100452"/>
      <w:bookmarkEnd w:id="44"/>
      <w:r w:rsidRPr="00257070">
        <w:rPr>
          <w:rStyle w:val="blk"/>
          <w:rFonts w:ascii="Times New Roman" w:hAnsi="Times New Roman"/>
          <w:color w:val="000000"/>
        </w:rPr>
        <w:t>6.9.  Обременение, в том числе публичный сервитут, может быть прекращено или их условия могут быть изменены в случае:</w:t>
      </w:r>
    </w:p>
    <w:p w:rsidR="00DF3EBB" w:rsidRPr="00257070" w:rsidRDefault="00DF3EBB" w:rsidP="00DF3EBB">
      <w:pPr>
        <w:shd w:val="clear" w:color="auto" w:fill="FFFFFF"/>
        <w:ind w:firstLine="547"/>
        <w:jc w:val="both"/>
        <w:rPr>
          <w:rFonts w:ascii="Times New Roman" w:hAnsi="Times New Roman"/>
          <w:color w:val="000000"/>
        </w:rPr>
      </w:pPr>
      <w:bookmarkStart w:id="45" w:name="dst100453"/>
      <w:bookmarkEnd w:id="45"/>
      <w:r w:rsidRPr="00257070">
        <w:rPr>
          <w:rStyle w:val="blk"/>
          <w:rFonts w:ascii="Times New Roman" w:hAnsi="Times New Roman"/>
          <w:color w:val="000000"/>
        </w:rPr>
        <w:t>- отсутствия или изменения государственного либо общественного интереса в обременении, в том числе в публичном сервитуте;</w:t>
      </w:r>
    </w:p>
    <w:p w:rsidR="00DF3EBB" w:rsidRPr="00257070" w:rsidRDefault="00DF3EBB" w:rsidP="00DF3EBB">
      <w:pPr>
        <w:shd w:val="clear" w:color="auto" w:fill="FFFFFF"/>
        <w:ind w:firstLine="547"/>
        <w:jc w:val="both"/>
        <w:rPr>
          <w:rFonts w:ascii="Times New Roman" w:hAnsi="Times New Roman"/>
          <w:color w:val="000000"/>
        </w:rPr>
      </w:pPr>
      <w:bookmarkStart w:id="46" w:name="dst100454"/>
      <w:bookmarkEnd w:id="46"/>
      <w:r w:rsidRPr="00257070">
        <w:rPr>
          <w:rStyle w:val="blk"/>
          <w:rFonts w:ascii="Times New Roman" w:hAnsi="Times New Roman"/>
          <w:color w:val="000000"/>
        </w:rPr>
        <w:t>- невозможности или существенного затруднения использования имущества по его прямому назначению.</w:t>
      </w:r>
    </w:p>
    <w:p w:rsidR="00DF3EBB" w:rsidRPr="00257070" w:rsidRDefault="00DF3EBB" w:rsidP="00DF3EBB">
      <w:pPr>
        <w:shd w:val="clear" w:color="auto" w:fill="FFFFFF"/>
        <w:ind w:firstLine="547"/>
        <w:jc w:val="both"/>
        <w:rPr>
          <w:rFonts w:ascii="Times New Roman" w:hAnsi="Times New Roman"/>
          <w:color w:val="000000"/>
        </w:rPr>
      </w:pPr>
      <w:bookmarkStart w:id="47" w:name="dst100455"/>
      <w:bookmarkEnd w:id="47"/>
      <w:r w:rsidRPr="00257070">
        <w:rPr>
          <w:rStyle w:val="blk"/>
          <w:rFonts w:ascii="Times New Roman" w:hAnsi="Times New Roman"/>
          <w:color w:val="000000"/>
        </w:rPr>
        <w:t>6.10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b/>
        </w:rPr>
      </w:pPr>
      <w:r w:rsidRPr="00257070">
        <w:rPr>
          <w:rFonts w:ascii="Times New Roman" w:hAnsi="Times New Roman"/>
          <w:b/>
        </w:rPr>
        <w:t>Статья 7. Оформление сделок купли-продажи муниципального имущества</w:t>
      </w:r>
    </w:p>
    <w:p w:rsidR="00DF3EBB" w:rsidRPr="00257070" w:rsidRDefault="00DF3EBB" w:rsidP="00DF3EBB">
      <w:pPr>
        <w:jc w:val="both"/>
        <w:rPr>
          <w:rFonts w:ascii="Times New Roman" w:hAnsi="Times New Roman"/>
        </w:rPr>
      </w:pP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 7.1. Право собственности на приобретаемое движимое муниципальное имущество переходит к покупателю после полной его оплаты по договору купли-продажи и составления акта приема -  передачи имущества.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7.2.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по регистрации возлагаются на покупателя. </w:t>
      </w: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b/>
        </w:rPr>
      </w:pPr>
      <w:r w:rsidRPr="00257070">
        <w:rPr>
          <w:rFonts w:ascii="Times New Roman" w:hAnsi="Times New Roman"/>
          <w:b/>
        </w:rPr>
        <w:t>Статья 8. Оплата и распределение денежных средств от приватизации муниципального имущества</w:t>
      </w:r>
    </w:p>
    <w:p w:rsidR="00DF3EBB" w:rsidRPr="00257070" w:rsidRDefault="00DF3EBB" w:rsidP="00DF3EBB">
      <w:pPr>
        <w:jc w:val="both"/>
        <w:rPr>
          <w:rFonts w:ascii="Times New Roman" w:hAnsi="Times New Roman"/>
          <w:b/>
        </w:rPr>
      </w:pP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8.1. При продаже муниципального имущества законным средством платежа признается валюта Российской Федерации. </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8.2. </w:t>
      </w:r>
      <w:r w:rsidRPr="00257070">
        <w:rPr>
          <w:rStyle w:val="blk"/>
          <w:rFonts w:ascii="Times New Roman" w:hAnsi="Times New Roman"/>
          <w:color w:val="000000"/>
        </w:rPr>
        <w:t xml:space="preserve">Оплата приобретаемого покупателем муниципального имущества производится единовременно. </w:t>
      </w:r>
    </w:p>
    <w:p w:rsidR="00DF3EBB" w:rsidRPr="00257070" w:rsidRDefault="00DF3EBB" w:rsidP="00DF3EBB">
      <w:pPr>
        <w:shd w:val="clear" w:color="auto" w:fill="FFFFFF"/>
        <w:ind w:firstLine="708"/>
        <w:jc w:val="both"/>
        <w:rPr>
          <w:rFonts w:ascii="Times New Roman" w:hAnsi="Times New Roman"/>
          <w:color w:val="000000"/>
        </w:rPr>
      </w:pPr>
      <w:bookmarkStart w:id="48" w:name="dst100480"/>
      <w:bookmarkStart w:id="49" w:name="dst474"/>
      <w:bookmarkStart w:id="50" w:name="dst561"/>
      <w:bookmarkStart w:id="51" w:name="dst100484"/>
      <w:bookmarkStart w:id="52" w:name="dst100485"/>
      <w:bookmarkStart w:id="53" w:name="dst100487"/>
      <w:bookmarkStart w:id="54" w:name="dst100488"/>
      <w:bookmarkEnd w:id="48"/>
      <w:bookmarkEnd w:id="49"/>
      <w:bookmarkEnd w:id="50"/>
      <w:bookmarkEnd w:id="51"/>
      <w:bookmarkEnd w:id="52"/>
      <w:bookmarkEnd w:id="53"/>
      <w:bookmarkEnd w:id="54"/>
      <w:r w:rsidRPr="00257070">
        <w:rPr>
          <w:rStyle w:val="blk"/>
          <w:rFonts w:ascii="Times New Roman" w:hAnsi="Times New Roman"/>
          <w:color w:val="000000"/>
        </w:rPr>
        <w:t xml:space="preserve">8.3. В случае нарушения покупателем срока и порядка </w:t>
      </w:r>
      <w:r w:rsidRPr="00257070">
        <w:rPr>
          <w:rStyle w:val="blk"/>
          <w:rFonts w:ascii="Times New Roman" w:hAnsi="Times New Roman"/>
          <w:color w:val="000000"/>
        </w:rPr>
        <w:t>оплаты обращается</w:t>
      </w:r>
      <w:r w:rsidRPr="00257070">
        <w:rPr>
          <w:rStyle w:val="blk"/>
          <w:rFonts w:ascii="Times New Roman" w:hAnsi="Times New Roman"/>
          <w:color w:val="000000"/>
        </w:rPr>
        <w:t xml:space="preserve"> взыскание на заложенное имущество в судебном порядке.</w:t>
      </w:r>
    </w:p>
    <w:p w:rsidR="00DF3EBB" w:rsidRPr="00257070" w:rsidRDefault="00DF3EBB" w:rsidP="00DF3EBB">
      <w:pPr>
        <w:shd w:val="clear" w:color="auto" w:fill="FFFFFF"/>
        <w:ind w:firstLine="708"/>
        <w:jc w:val="both"/>
        <w:rPr>
          <w:rFonts w:ascii="Times New Roman" w:hAnsi="Times New Roman"/>
          <w:color w:val="000000"/>
        </w:rPr>
      </w:pPr>
      <w:bookmarkStart w:id="55" w:name="dst100489"/>
      <w:bookmarkEnd w:id="55"/>
      <w:r w:rsidRPr="00257070">
        <w:rPr>
          <w:rStyle w:val="blk"/>
          <w:rFonts w:ascii="Times New Roman" w:hAnsi="Times New Roman"/>
          <w:color w:val="000000"/>
        </w:rPr>
        <w:t>8.4.С покупателя могут быть взысканы также убытки, причиненные неисполнением договора купли-продажи.</w:t>
      </w:r>
    </w:p>
    <w:p w:rsidR="00DF3EBB" w:rsidRPr="00257070" w:rsidRDefault="00DF3EBB" w:rsidP="00DF3EBB">
      <w:pPr>
        <w:ind w:firstLine="708"/>
        <w:jc w:val="both"/>
        <w:rPr>
          <w:rFonts w:ascii="Times New Roman" w:hAnsi="Times New Roman"/>
        </w:rPr>
      </w:pPr>
      <w:r w:rsidRPr="00257070">
        <w:rPr>
          <w:rFonts w:ascii="Times New Roman" w:hAnsi="Times New Roman"/>
        </w:rPr>
        <w:t xml:space="preserve">8.5. Денежные средства, полученные от приватизации муниципального имущества, перечисляются в бюджет Талдомского </w:t>
      </w:r>
      <w:r>
        <w:rPr>
          <w:rFonts w:ascii="Times New Roman" w:hAnsi="Times New Roman"/>
        </w:rPr>
        <w:t>городского округа</w:t>
      </w:r>
      <w:r w:rsidRPr="00257070">
        <w:rPr>
          <w:rFonts w:ascii="Times New Roman" w:hAnsi="Times New Roman"/>
        </w:rPr>
        <w:t xml:space="preserve">. </w:t>
      </w:r>
    </w:p>
    <w:p w:rsidR="00DF3EBB" w:rsidRPr="00257070" w:rsidRDefault="00DF3EBB" w:rsidP="00DF3EBB">
      <w:pPr>
        <w:ind w:firstLine="708"/>
        <w:jc w:val="both"/>
        <w:rPr>
          <w:rFonts w:ascii="Times New Roman" w:hAnsi="Times New Roman"/>
        </w:rPr>
      </w:pPr>
      <w:r w:rsidRPr="00257070">
        <w:rPr>
          <w:rFonts w:ascii="Times New Roman" w:hAnsi="Times New Roman"/>
        </w:rPr>
        <w:t>8.6. Порядок перечисления денежных средств, полученных в результате сделок купли - продажи муниципального имущества, определяется законодательством Российской Федерации.</w:t>
      </w:r>
    </w:p>
    <w:p w:rsidR="00DF3EBB" w:rsidRPr="00257070" w:rsidRDefault="00DF3EBB" w:rsidP="00DF3EBB">
      <w:pPr>
        <w:ind w:firstLine="708"/>
        <w:jc w:val="both"/>
        <w:rPr>
          <w:rFonts w:ascii="Times New Roman" w:hAnsi="Times New Roman"/>
        </w:rPr>
      </w:pP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b/>
        </w:rPr>
      </w:pPr>
      <w:r w:rsidRPr="00257070">
        <w:rPr>
          <w:rFonts w:ascii="Times New Roman" w:hAnsi="Times New Roman"/>
          <w:b/>
        </w:rPr>
        <w:t>Статья 9. Порядок возврата денежных средств по недействительным сделкам купли-продажи муниципального имущества</w:t>
      </w: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rPr>
      </w:pPr>
      <w:r w:rsidRPr="00257070">
        <w:rPr>
          <w:rFonts w:ascii="Times New Roman" w:hAnsi="Times New Roman"/>
          <w:b/>
        </w:rPr>
        <w:tab/>
      </w:r>
      <w:r w:rsidRPr="00257070">
        <w:rPr>
          <w:rFonts w:ascii="Times New Roman" w:hAnsi="Times New Roman"/>
        </w:rPr>
        <w:t xml:space="preserve">9.1. </w:t>
      </w:r>
      <w:r w:rsidRPr="00257070">
        <w:rPr>
          <w:rFonts w:ascii="Times New Roman" w:hAnsi="Times New Roman"/>
          <w:color w:val="000000"/>
          <w:shd w:val="clear" w:color="auto" w:fill="FFFFFF"/>
        </w:rPr>
        <w:t>Возврат денежных средств по недействительным сделкам купли-продажи муниципального имущества осуществляется в соответствии с Бюджетным</w:t>
      </w:r>
      <w:r>
        <w:rPr>
          <w:rFonts w:ascii="Times New Roman" w:hAnsi="Times New Roman"/>
          <w:color w:val="000000"/>
          <w:shd w:val="clear" w:color="auto" w:fill="FFFFFF"/>
        </w:rPr>
        <w:t xml:space="preserve"> кодексом </w:t>
      </w:r>
      <w:r w:rsidRPr="00257070">
        <w:rPr>
          <w:rFonts w:ascii="Times New Roman" w:hAnsi="Times New Roman"/>
          <w:color w:val="000000"/>
          <w:shd w:val="clear" w:color="auto" w:fill="FFFFFF"/>
        </w:rPr>
        <w:t>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w:t>
      </w:r>
    </w:p>
    <w:p w:rsidR="00DF3EBB" w:rsidRPr="00257070" w:rsidRDefault="00DF3EBB" w:rsidP="00DF3EBB">
      <w:pPr>
        <w:jc w:val="both"/>
        <w:rPr>
          <w:rFonts w:ascii="Times New Roman" w:hAnsi="Times New Roman"/>
          <w:b/>
        </w:rPr>
      </w:pPr>
    </w:p>
    <w:p w:rsidR="00DF3EBB" w:rsidRPr="00257070" w:rsidRDefault="00DF3EBB" w:rsidP="00DF3EBB">
      <w:pPr>
        <w:jc w:val="both"/>
        <w:rPr>
          <w:rFonts w:ascii="Times New Roman" w:hAnsi="Times New Roman"/>
          <w:b/>
        </w:rPr>
      </w:pPr>
      <w:r w:rsidRPr="00257070">
        <w:rPr>
          <w:rFonts w:ascii="Times New Roman" w:hAnsi="Times New Roman"/>
          <w:b/>
        </w:rPr>
        <w:t xml:space="preserve">Статья 10. Особенности отчуждения земельных участков </w:t>
      </w:r>
    </w:p>
    <w:p w:rsidR="00DF3EBB" w:rsidRPr="00257070" w:rsidRDefault="00DF3EBB" w:rsidP="00DF3EBB">
      <w:pPr>
        <w:ind w:firstLine="708"/>
        <w:jc w:val="both"/>
        <w:rPr>
          <w:rFonts w:ascii="Times New Roman" w:hAnsi="Times New Roman"/>
        </w:rPr>
      </w:pPr>
    </w:p>
    <w:p w:rsidR="00DF3EBB" w:rsidRPr="00257070" w:rsidRDefault="00DF3EBB" w:rsidP="00DF3EBB">
      <w:pPr>
        <w:shd w:val="clear" w:color="auto" w:fill="FFFFFF"/>
        <w:ind w:firstLine="547"/>
        <w:jc w:val="both"/>
        <w:rPr>
          <w:rFonts w:ascii="Times New Roman" w:hAnsi="Times New Roman"/>
          <w:color w:val="000000"/>
        </w:rPr>
      </w:pPr>
      <w:r w:rsidRPr="00257070">
        <w:rPr>
          <w:rFonts w:ascii="Times New Roman" w:hAnsi="Times New Roman"/>
          <w:color w:val="000000"/>
        </w:rPr>
        <w:t>10.1.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w:t>
      </w:r>
      <w:r>
        <w:rPr>
          <w:rFonts w:ascii="Times New Roman" w:hAnsi="Times New Roman"/>
          <w:color w:val="000000"/>
        </w:rPr>
        <w:t xml:space="preserve">астков, занимаемых </w:t>
      </w:r>
      <w:r w:rsidRPr="00257070">
        <w:rPr>
          <w:rFonts w:ascii="Times New Roman" w:hAnsi="Times New Roman"/>
          <w:color w:val="000000"/>
        </w:rPr>
        <w:t xml:space="preserve">таким имуществом и необходимых для их использования, если иное не предусмотрено </w:t>
      </w:r>
      <w:r>
        <w:rPr>
          <w:rFonts w:ascii="Times New Roman" w:hAnsi="Times New Roman"/>
          <w:color w:val="000000"/>
        </w:rPr>
        <w:t>Земельным кодексом Российской Федерации.</w:t>
      </w:r>
    </w:p>
    <w:p w:rsidR="00DF3EBB" w:rsidRPr="00257070" w:rsidRDefault="00DF3EBB" w:rsidP="00DF3EBB">
      <w:pPr>
        <w:shd w:val="clear" w:color="auto" w:fill="FFFFFF"/>
        <w:ind w:firstLine="547"/>
        <w:jc w:val="both"/>
        <w:rPr>
          <w:rFonts w:ascii="Times New Roman" w:hAnsi="Times New Roman"/>
          <w:color w:val="000000"/>
        </w:rPr>
      </w:pPr>
      <w:bookmarkStart w:id="56" w:name="dst461"/>
      <w:bookmarkEnd w:id="56"/>
      <w:r w:rsidRPr="00257070">
        <w:rPr>
          <w:rFonts w:ascii="Times New Roman" w:hAnsi="Times New Roman"/>
          <w:color w:val="000000"/>
        </w:rPr>
        <w:t>10.2. Приватизация имущественных комплексов унитарных предприятий осуществляется одновременно с отчуждением следующих земельных участков:</w:t>
      </w:r>
    </w:p>
    <w:p w:rsidR="00DF3EBB" w:rsidRPr="00257070" w:rsidRDefault="00DF3EBB" w:rsidP="00DF3EBB">
      <w:pPr>
        <w:shd w:val="clear" w:color="auto" w:fill="FFFFFF"/>
        <w:ind w:firstLine="547"/>
        <w:jc w:val="both"/>
        <w:rPr>
          <w:rFonts w:ascii="Times New Roman" w:hAnsi="Times New Roman"/>
          <w:color w:val="000000"/>
        </w:rPr>
      </w:pPr>
      <w:bookmarkStart w:id="57" w:name="dst100386"/>
      <w:bookmarkEnd w:id="57"/>
      <w:r w:rsidRPr="00257070">
        <w:rPr>
          <w:rFonts w:ascii="Times New Roman" w:hAnsi="Times New Roman"/>
          <w:color w:val="000000"/>
        </w:rPr>
        <w:t>- находящихся у унитарного предприятия на праве постоянного (бессрочного) пользования или аренды;</w:t>
      </w:r>
    </w:p>
    <w:p w:rsidR="00DF3EBB" w:rsidRPr="00257070" w:rsidRDefault="00DF3EBB" w:rsidP="00DF3EBB">
      <w:pPr>
        <w:shd w:val="clear" w:color="auto" w:fill="FFFFFF"/>
        <w:ind w:firstLine="547"/>
        <w:jc w:val="both"/>
        <w:rPr>
          <w:rFonts w:ascii="Times New Roman" w:hAnsi="Times New Roman"/>
          <w:color w:val="000000"/>
        </w:rPr>
      </w:pPr>
      <w:bookmarkStart w:id="58" w:name="dst100387"/>
      <w:bookmarkEnd w:id="58"/>
      <w:r w:rsidRPr="00257070">
        <w:rPr>
          <w:rFonts w:ascii="Times New Roman" w:hAnsi="Times New Roman"/>
          <w:color w:val="000000"/>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DF3EBB" w:rsidRPr="00257070" w:rsidRDefault="00DF3EBB" w:rsidP="00DF3EBB">
      <w:pPr>
        <w:shd w:val="clear" w:color="auto" w:fill="FFFFFF"/>
        <w:ind w:firstLine="547"/>
        <w:jc w:val="both"/>
        <w:rPr>
          <w:rFonts w:ascii="Times New Roman" w:hAnsi="Times New Roman"/>
          <w:color w:val="000000"/>
        </w:rPr>
      </w:pPr>
      <w:bookmarkStart w:id="59" w:name="dst100388"/>
      <w:bookmarkEnd w:id="59"/>
      <w:r w:rsidRPr="00257070">
        <w:rPr>
          <w:rFonts w:ascii="Times New Roman" w:hAnsi="Times New Roman"/>
          <w:color w:val="000000"/>
        </w:rPr>
        <w:t>10.3.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DF3EBB" w:rsidRPr="00257070" w:rsidRDefault="00DF3EBB" w:rsidP="00DF3EBB">
      <w:pPr>
        <w:shd w:val="clear" w:color="auto" w:fill="FFFFFF"/>
        <w:ind w:firstLine="547"/>
        <w:jc w:val="both"/>
        <w:rPr>
          <w:rFonts w:ascii="Times New Roman" w:hAnsi="Times New Roman"/>
          <w:color w:val="000000"/>
        </w:rPr>
      </w:pPr>
      <w:bookmarkStart w:id="60" w:name="dst1"/>
      <w:bookmarkStart w:id="61" w:name="dst100621"/>
      <w:bookmarkEnd w:id="60"/>
      <w:bookmarkEnd w:id="61"/>
      <w:r w:rsidRPr="00257070">
        <w:rPr>
          <w:rFonts w:ascii="Times New Roman" w:hAnsi="Times New Roman"/>
          <w:color w:val="000000"/>
        </w:rPr>
        <w:t>10.4. 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rsidR="00DF3EBB" w:rsidRPr="00257070" w:rsidRDefault="00DF3EBB" w:rsidP="00DF3EBB">
      <w:pPr>
        <w:shd w:val="clear" w:color="auto" w:fill="FFFFFF"/>
        <w:ind w:firstLine="547"/>
        <w:jc w:val="both"/>
        <w:rPr>
          <w:rFonts w:ascii="Times New Roman" w:hAnsi="Times New Roman"/>
          <w:color w:val="000000"/>
        </w:rPr>
      </w:pPr>
      <w:bookmarkStart w:id="62" w:name="dst100391"/>
      <w:bookmarkEnd w:id="62"/>
      <w:r w:rsidRPr="00257070">
        <w:rPr>
          <w:rFonts w:ascii="Times New Roman" w:hAnsi="Times New Roman"/>
          <w:color w:val="000000"/>
        </w:rPr>
        <w:t>10.5.  Договор аренды земельного участка не является препятствием для выкупа земельного участка.</w:t>
      </w:r>
    </w:p>
    <w:p w:rsidR="00DF3EBB" w:rsidRPr="00257070" w:rsidRDefault="00DF3EBB" w:rsidP="00DF3EBB">
      <w:pPr>
        <w:shd w:val="clear" w:color="auto" w:fill="FFFFFF"/>
        <w:ind w:firstLine="547"/>
        <w:jc w:val="both"/>
        <w:rPr>
          <w:rFonts w:ascii="Times New Roman" w:hAnsi="Times New Roman"/>
          <w:color w:val="000000"/>
        </w:rPr>
      </w:pPr>
      <w:bookmarkStart w:id="63" w:name="dst100392"/>
      <w:bookmarkEnd w:id="63"/>
      <w:r w:rsidRPr="00257070">
        <w:rPr>
          <w:rFonts w:ascii="Times New Roman" w:hAnsi="Times New Roman"/>
          <w:color w:val="000000"/>
        </w:rPr>
        <w:t xml:space="preserve">10.6. </w:t>
      </w:r>
      <w:r w:rsidRPr="00955F86">
        <w:rPr>
          <w:rFonts w:ascii="Times New Roman" w:hAnsi="Times New Roman"/>
          <w:color w:val="000000"/>
        </w:rPr>
        <w:t>Отказ в выкупе земельного участка или предоставлении его в аренду не допускается, за исключением случаев, предусмотренных п.8 ст.28 федерального закона №178 от 21.12.2001 г.</w:t>
      </w:r>
    </w:p>
    <w:p w:rsidR="00DF3EBB" w:rsidRPr="00257070" w:rsidRDefault="00DF3EBB" w:rsidP="00DF3EBB">
      <w:pPr>
        <w:shd w:val="clear" w:color="auto" w:fill="FFFFFF"/>
        <w:ind w:firstLine="547"/>
        <w:jc w:val="both"/>
        <w:rPr>
          <w:rFonts w:ascii="Times New Roman" w:hAnsi="Times New Roman"/>
          <w:color w:val="000000"/>
        </w:rPr>
      </w:pPr>
      <w:bookmarkStart w:id="64" w:name="dst100393"/>
      <w:bookmarkEnd w:id="64"/>
      <w:r w:rsidRPr="00257070">
        <w:rPr>
          <w:rFonts w:ascii="Times New Roman" w:hAnsi="Times New Roman"/>
          <w:color w:val="000000"/>
        </w:rPr>
        <w:t>10.7.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bookmarkStart w:id="65" w:name="dst100394"/>
      <w:bookmarkEnd w:id="65"/>
      <w:r w:rsidRPr="00257070">
        <w:rPr>
          <w:rFonts w:ascii="Times New Roman" w:hAnsi="Times New Roman"/>
          <w:color w:val="000000"/>
        </w:rPr>
        <w:t xml:space="preserve">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bookmarkStart w:id="66" w:name="dst100395"/>
      <w:bookmarkEnd w:id="66"/>
      <w:r w:rsidRPr="00257070">
        <w:rPr>
          <w:rFonts w:ascii="Times New Roman" w:hAnsi="Times New Roman"/>
          <w:color w:val="000000"/>
        </w:rPr>
        <w:t xml:space="preserve"> 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DF3EBB" w:rsidRPr="00257070" w:rsidRDefault="00DF3EBB" w:rsidP="00DF3EBB">
      <w:pPr>
        <w:shd w:val="clear" w:color="auto" w:fill="FFFFFF"/>
        <w:ind w:firstLine="547"/>
        <w:jc w:val="both"/>
        <w:rPr>
          <w:rFonts w:ascii="Times New Roman" w:hAnsi="Times New Roman"/>
          <w:color w:val="000000"/>
        </w:rPr>
      </w:pPr>
      <w:bookmarkStart w:id="67" w:name="dst251"/>
      <w:bookmarkEnd w:id="67"/>
      <w:r w:rsidRPr="00257070">
        <w:rPr>
          <w:rFonts w:ascii="Times New Roman" w:hAnsi="Times New Roman"/>
          <w:color w:val="000000"/>
        </w:rPr>
        <w:t>10.8. Земельный участок отчуждается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bookmarkStart w:id="68" w:name="dst100627"/>
      <w:bookmarkEnd w:id="68"/>
      <w:r w:rsidRPr="00257070">
        <w:rPr>
          <w:rFonts w:ascii="Times New Roman" w:hAnsi="Times New Roman"/>
          <w:color w:val="000000"/>
        </w:rPr>
        <w:t xml:space="preserve"> 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DF3EBB" w:rsidRPr="00257070" w:rsidRDefault="00DF3EBB" w:rsidP="00DF3EBB">
      <w:pPr>
        <w:shd w:val="clear" w:color="auto" w:fill="FFFFFF"/>
        <w:ind w:firstLine="547"/>
        <w:jc w:val="both"/>
        <w:rPr>
          <w:rFonts w:ascii="Times New Roman" w:hAnsi="Times New Roman"/>
          <w:color w:val="000000"/>
        </w:rPr>
      </w:pPr>
      <w:bookmarkStart w:id="69" w:name="dst100398"/>
      <w:bookmarkEnd w:id="69"/>
      <w:r w:rsidRPr="00257070">
        <w:rPr>
          <w:rFonts w:ascii="Times New Roman" w:hAnsi="Times New Roman"/>
          <w:color w:val="000000"/>
        </w:rPr>
        <w:t>10.9.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DF3EBB" w:rsidRPr="00257070" w:rsidRDefault="00DF3EBB" w:rsidP="00DF3EBB">
      <w:pPr>
        <w:shd w:val="clear" w:color="auto" w:fill="FFFFFF"/>
        <w:ind w:firstLine="547"/>
        <w:jc w:val="both"/>
        <w:rPr>
          <w:rFonts w:ascii="Times New Roman" w:hAnsi="Times New Roman"/>
          <w:color w:val="000000"/>
        </w:rPr>
      </w:pPr>
      <w:bookmarkStart w:id="70" w:name="dst100399"/>
      <w:bookmarkEnd w:id="70"/>
      <w:r w:rsidRPr="00257070">
        <w:rPr>
          <w:rFonts w:ascii="Times New Roman" w:hAnsi="Times New Roman"/>
          <w:color w:val="000000"/>
        </w:rPr>
        <w:t xml:space="preserve">10.10.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w:t>
      </w:r>
      <w:r w:rsidRPr="00257070">
        <w:rPr>
          <w:rFonts w:ascii="Times New Roman" w:hAnsi="Times New Roman"/>
          <w:color w:val="000000"/>
        </w:rPr>
        <w:lastRenderedPageBreak/>
        <w:t>используемые исключительно для обеспечения объектов недвижимости, расположенных на указанных земельных участках.</w:t>
      </w:r>
    </w:p>
    <w:p w:rsidR="00DF3EBB" w:rsidRPr="00257070" w:rsidRDefault="00DF3EBB" w:rsidP="00DF3EBB">
      <w:pPr>
        <w:shd w:val="clear" w:color="auto" w:fill="FFFFFF"/>
        <w:ind w:firstLine="547"/>
        <w:jc w:val="both"/>
        <w:rPr>
          <w:rFonts w:ascii="Times New Roman" w:hAnsi="Times New Roman"/>
          <w:color w:val="000000"/>
        </w:rPr>
      </w:pPr>
      <w:bookmarkStart w:id="71" w:name="dst100400"/>
      <w:bookmarkEnd w:id="71"/>
      <w:r w:rsidRPr="00257070">
        <w:rPr>
          <w:rFonts w:ascii="Times New Roman" w:hAnsi="Times New Roman"/>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DF3EBB" w:rsidRPr="00257070" w:rsidRDefault="00DF3EBB" w:rsidP="00DF3EBB">
      <w:pPr>
        <w:shd w:val="clear" w:color="auto" w:fill="FFFFFF"/>
        <w:ind w:firstLine="547"/>
        <w:jc w:val="both"/>
        <w:rPr>
          <w:rFonts w:ascii="Times New Roman" w:hAnsi="Times New Roman"/>
          <w:color w:val="000000"/>
        </w:rPr>
      </w:pPr>
      <w:bookmarkStart w:id="72" w:name="dst5"/>
      <w:bookmarkEnd w:id="72"/>
      <w:r w:rsidRPr="00257070">
        <w:rPr>
          <w:rFonts w:ascii="Times New Roman" w:hAnsi="Times New Roman"/>
          <w:color w:val="000000"/>
        </w:rPr>
        <w:t>10.11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DF3EBB" w:rsidRPr="00257070" w:rsidRDefault="00DF3EBB" w:rsidP="00DF3EBB">
      <w:pPr>
        <w:shd w:val="clear" w:color="auto" w:fill="FFFFFF"/>
        <w:ind w:firstLine="547"/>
        <w:jc w:val="both"/>
        <w:rPr>
          <w:rFonts w:ascii="Times New Roman" w:hAnsi="Times New Roman"/>
          <w:color w:val="000000"/>
        </w:rPr>
      </w:pPr>
      <w:bookmarkStart w:id="73" w:name="dst9"/>
      <w:bookmarkEnd w:id="73"/>
      <w:r w:rsidRPr="00257070">
        <w:rPr>
          <w:rFonts w:ascii="Times New Roman" w:hAnsi="Times New Roman"/>
          <w:color w:val="000000"/>
        </w:rPr>
        <w:t>10.12 Отчуждению в соответствии с настоящим Положением не подлежат земельные участки в составе земель:</w:t>
      </w:r>
    </w:p>
    <w:p w:rsidR="00DF3EBB" w:rsidRPr="00257070" w:rsidRDefault="00DF3EBB" w:rsidP="00DF3EBB">
      <w:pPr>
        <w:shd w:val="clear" w:color="auto" w:fill="FFFFFF"/>
        <w:ind w:firstLine="547"/>
        <w:jc w:val="both"/>
        <w:rPr>
          <w:rFonts w:ascii="Times New Roman" w:hAnsi="Times New Roman"/>
          <w:color w:val="000000"/>
        </w:rPr>
      </w:pPr>
      <w:bookmarkStart w:id="74" w:name="dst10"/>
      <w:bookmarkEnd w:id="74"/>
      <w:r w:rsidRPr="00257070">
        <w:rPr>
          <w:rFonts w:ascii="Times New Roman" w:hAnsi="Times New Roman"/>
          <w:color w:val="000000"/>
        </w:rPr>
        <w:t>- лесного фонда и водного фонда, особо охраняемых природных территорий и объектов;</w:t>
      </w:r>
    </w:p>
    <w:p w:rsidR="00DF3EBB" w:rsidRPr="00257070" w:rsidRDefault="00DF3EBB" w:rsidP="00DF3EBB">
      <w:pPr>
        <w:shd w:val="clear" w:color="auto" w:fill="FFFFFF"/>
        <w:ind w:firstLine="547"/>
        <w:jc w:val="both"/>
        <w:rPr>
          <w:rFonts w:ascii="Times New Roman" w:hAnsi="Times New Roman"/>
          <w:color w:val="000000"/>
        </w:rPr>
      </w:pPr>
      <w:bookmarkStart w:id="75" w:name="dst11"/>
      <w:bookmarkEnd w:id="75"/>
      <w:r w:rsidRPr="00257070">
        <w:rPr>
          <w:rFonts w:ascii="Times New Roman" w:hAnsi="Times New Roman"/>
          <w:color w:val="000000"/>
        </w:rPr>
        <w:t>- зараженных опасными веществами и подвергшихся биогенному заражению;</w:t>
      </w:r>
    </w:p>
    <w:p w:rsidR="00DF3EBB" w:rsidRPr="00257070" w:rsidRDefault="00DF3EBB" w:rsidP="00DF3EBB">
      <w:pPr>
        <w:shd w:val="clear" w:color="auto" w:fill="FFFFFF"/>
        <w:ind w:firstLine="547"/>
        <w:jc w:val="both"/>
        <w:rPr>
          <w:rFonts w:ascii="Times New Roman" w:hAnsi="Times New Roman"/>
          <w:color w:val="000000"/>
        </w:rPr>
      </w:pPr>
      <w:bookmarkStart w:id="76" w:name="dst12"/>
      <w:bookmarkEnd w:id="76"/>
      <w:r w:rsidRPr="00257070">
        <w:rPr>
          <w:rFonts w:ascii="Times New Roman" w:hAnsi="Times New Roman"/>
          <w:color w:val="000000"/>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DF3EBB" w:rsidRPr="00257070" w:rsidRDefault="00DF3EBB" w:rsidP="00DF3EBB">
      <w:pPr>
        <w:shd w:val="clear" w:color="auto" w:fill="FFFFFF"/>
        <w:ind w:firstLine="547"/>
        <w:jc w:val="both"/>
        <w:rPr>
          <w:rFonts w:ascii="Times New Roman" w:hAnsi="Times New Roman"/>
          <w:color w:val="000000"/>
        </w:rPr>
      </w:pPr>
      <w:bookmarkStart w:id="77" w:name="dst13"/>
      <w:bookmarkEnd w:id="77"/>
      <w:r w:rsidRPr="00257070">
        <w:rPr>
          <w:rFonts w:ascii="Times New Roman" w:hAnsi="Times New Roman"/>
          <w:color w:val="000000"/>
        </w:rPr>
        <w:t>-зарезервированных для государственных или муниципальных нужд;</w:t>
      </w:r>
    </w:p>
    <w:p w:rsidR="00DF3EBB" w:rsidRPr="00257070" w:rsidRDefault="00DF3EBB" w:rsidP="00DF3EBB">
      <w:pPr>
        <w:shd w:val="clear" w:color="auto" w:fill="FFFFFF"/>
        <w:ind w:firstLine="547"/>
        <w:jc w:val="both"/>
        <w:rPr>
          <w:rFonts w:ascii="Times New Roman" w:hAnsi="Times New Roman"/>
          <w:color w:val="000000"/>
        </w:rPr>
      </w:pPr>
      <w:bookmarkStart w:id="78" w:name="dst15"/>
      <w:bookmarkEnd w:id="78"/>
      <w:r w:rsidRPr="00257070">
        <w:rPr>
          <w:rFonts w:ascii="Times New Roman" w:hAnsi="Times New Roman"/>
          <w:color w:val="000000"/>
        </w:rPr>
        <w:t xml:space="preserve">-транспорта, предназначенные для обеспечения деятельности в морских портах, речных портах, аэропортах или отведенные для их развития (если иное не предусмотрено Федеральным законом). </w:t>
      </w:r>
    </w:p>
    <w:p w:rsidR="00DF3EBB" w:rsidRPr="00257070" w:rsidRDefault="00DF3EBB" w:rsidP="00DF3EBB">
      <w:pPr>
        <w:ind w:firstLine="708"/>
        <w:jc w:val="both"/>
        <w:rPr>
          <w:rFonts w:ascii="Times New Roman" w:hAnsi="Times New Roman"/>
        </w:rPr>
      </w:pPr>
      <w:bookmarkStart w:id="79" w:name="dst462"/>
      <w:bookmarkEnd w:id="79"/>
    </w:p>
    <w:p w:rsidR="00DF3EBB" w:rsidRDefault="00DF3EBB" w:rsidP="00DF3EBB">
      <w:pPr>
        <w:jc w:val="both"/>
        <w:rPr>
          <w:rFonts w:ascii="Times New Roman" w:hAnsi="Times New Roman"/>
          <w:sz w:val="16"/>
          <w:szCs w:val="16"/>
        </w:rPr>
      </w:pPr>
    </w:p>
    <w:p w:rsidR="00DF3EBB" w:rsidRDefault="00DF3EBB" w:rsidP="004C63D4">
      <w:pPr>
        <w:ind w:right="-2"/>
        <w:jc w:val="both"/>
        <w:rPr>
          <w:rFonts w:ascii="Times New Roman" w:hAnsi="Times New Roman"/>
        </w:rPr>
      </w:pPr>
    </w:p>
    <w:sectPr w:rsidR="00DF3EBB" w:rsidSect="004C63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66F8"/>
    <w:rsid w:val="001828D0"/>
    <w:rsid w:val="00227D45"/>
    <w:rsid w:val="00231BF1"/>
    <w:rsid w:val="00326973"/>
    <w:rsid w:val="004C63D4"/>
    <w:rsid w:val="004D7F13"/>
    <w:rsid w:val="00521E76"/>
    <w:rsid w:val="006267DE"/>
    <w:rsid w:val="00636536"/>
    <w:rsid w:val="006A66F8"/>
    <w:rsid w:val="008B1D2F"/>
    <w:rsid w:val="009F4003"/>
    <w:rsid w:val="00A87EDB"/>
    <w:rsid w:val="00AE6C07"/>
    <w:rsid w:val="00BC08C3"/>
    <w:rsid w:val="00CF37CA"/>
    <w:rsid w:val="00D553C6"/>
    <w:rsid w:val="00DC41D8"/>
    <w:rsid w:val="00DF3EBB"/>
    <w:rsid w:val="00EB4F9F"/>
    <w:rsid w:val="00F52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68923-A7A7-46BD-BC6F-508211C0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D0"/>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D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828D0"/>
    <w:rPr>
      <w:rFonts w:ascii="Tahoma" w:hAnsi="Tahoma" w:cs="Tahoma"/>
      <w:sz w:val="16"/>
      <w:szCs w:val="16"/>
    </w:rPr>
  </w:style>
  <w:style w:type="character" w:customStyle="1" w:styleId="a4">
    <w:name w:val="Текст выноски Знак"/>
    <w:basedOn w:val="a0"/>
    <w:link w:val="a3"/>
    <w:uiPriority w:val="99"/>
    <w:semiHidden/>
    <w:rsid w:val="001828D0"/>
    <w:rPr>
      <w:rFonts w:ascii="Tahoma" w:eastAsia="Times New Roman" w:hAnsi="Tahoma" w:cs="Tahoma"/>
      <w:sz w:val="16"/>
      <w:szCs w:val="16"/>
      <w:lang w:eastAsia="ru-RU"/>
    </w:rPr>
  </w:style>
  <w:style w:type="paragraph" w:styleId="a5">
    <w:name w:val="No Spacing"/>
    <w:uiPriority w:val="1"/>
    <w:qFormat/>
    <w:rsid w:val="00326973"/>
    <w:pPr>
      <w:spacing w:after="0" w:line="240" w:lineRule="auto"/>
    </w:pPr>
    <w:rPr>
      <w:rFonts w:ascii="Times New Roman" w:hAnsi="Times New Roman"/>
      <w:sz w:val="24"/>
    </w:rPr>
  </w:style>
  <w:style w:type="character" w:styleId="a6">
    <w:name w:val="Hyperlink"/>
    <w:basedOn w:val="a0"/>
    <w:uiPriority w:val="99"/>
    <w:semiHidden/>
    <w:unhideWhenUsed/>
    <w:rsid w:val="00EB4F9F"/>
    <w:rPr>
      <w:color w:val="0000FF"/>
      <w:u w:val="single"/>
    </w:rPr>
  </w:style>
  <w:style w:type="character" w:customStyle="1" w:styleId="blk">
    <w:name w:val="blk"/>
    <w:rsid w:val="00DF3EBB"/>
  </w:style>
  <w:style w:type="character" w:customStyle="1" w:styleId="a7">
    <w:name w:val="Гипертекстовая ссылка"/>
    <w:basedOn w:val="a0"/>
    <w:uiPriority w:val="99"/>
    <w:rsid w:val="00DF3EBB"/>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29900">
      <w:bodyDiv w:val="1"/>
      <w:marLeft w:val="0"/>
      <w:marRight w:val="0"/>
      <w:marTop w:val="0"/>
      <w:marBottom w:val="0"/>
      <w:divBdr>
        <w:top w:val="none" w:sz="0" w:space="0" w:color="auto"/>
        <w:left w:val="none" w:sz="0" w:space="0" w:color="auto"/>
        <w:bottom w:val="none" w:sz="0" w:space="0" w:color="auto"/>
        <w:right w:val="none" w:sz="0" w:space="0" w:color="auto"/>
      </w:divBdr>
    </w:div>
    <w:div w:id="19240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3100/4a32fa878af996f0b5994ea86e0e1f2238211e0f/" TargetMode="External"/><Relationship Id="rId3" Type="http://schemas.openxmlformats.org/officeDocument/2006/relationships/styles" Target="styles.xml"/><Relationship Id="rId7" Type="http://schemas.openxmlformats.org/officeDocument/2006/relationships/hyperlink" Target="consultantplus://offline/ref=D64EE5BCDA833DEA27C91DCDC0E13705C9990C102A7B45281BC657B43DP51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49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DCD7-053B-4E9F-B027-7AE2BB27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KUI-0502</dc:creator>
  <cp:lastModifiedBy>1</cp:lastModifiedBy>
  <cp:revision>11</cp:revision>
  <cp:lastPrinted>2020-04-27T12:50:00Z</cp:lastPrinted>
  <dcterms:created xsi:type="dcterms:W3CDTF">2019-07-16T09:28:00Z</dcterms:created>
  <dcterms:modified xsi:type="dcterms:W3CDTF">2020-05-12T09:04:00Z</dcterms:modified>
</cp:coreProperties>
</file>